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8856F" w14:textId="0AA20A62" w:rsidR="007B150D" w:rsidRDefault="58843E30" w:rsidP="005B5EE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344FD455">
        <w:rPr>
          <w:rFonts w:ascii="Times New Roman" w:eastAsia="Times New Roman" w:hAnsi="Times New Roman" w:cs="Times New Roman"/>
        </w:rPr>
        <w:t>Hanke alusdokumendi lisa 1</w:t>
      </w:r>
      <w:r w:rsidR="00AB2F45">
        <w:rPr>
          <w:rFonts w:ascii="Times New Roman" w:eastAsia="Times New Roman" w:hAnsi="Times New Roman" w:cs="Times New Roman"/>
        </w:rPr>
        <w:t>1</w:t>
      </w:r>
    </w:p>
    <w:p w14:paraId="125FE38D" w14:textId="77777777" w:rsidR="00201992" w:rsidRDefault="00201992" w:rsidP="005B5EE5">
      <w:pPr>
        <w:spacing w:line="240" w:lineRule="auto"/>
        <w:jc w:val="both"/>
      </w:pPr>
    </w:p>
    <w:p w14:paraId="5DFDF605" w14:textId="1576E31F" w:rsidR="58843E30" w:rsidRDefault="58843E30" w:rsidP="005B5EE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344FD455">
        <w:rPr>
          <w:rFonts w:ascii="Times New Roman" w:eastAsia="Times New Roman" w:hAnsi="Times New Roman" w:cs="Times New Roman"/>
        </w:rPr>
        <w:t>Riigihange: “</w:t>
      </w:r>
      <w:r w:rsidR="00201992" w:rsidRPr="00201992">
        <w:rPr>
          <w:rFonts w:ascii="Times New Roman" w:eastAsia="Times New Roman" w:hAnsi="Times New Roman" w:cs="Times New Roman"/>
        </w:rPr>
        <w:t>Digivõimekust arendavate koolitusseminaride ettevalmistamine ja läbiviimine</w:t>
      </w:r>
      <w:r w:rsidRPr="344FD455">
        <w:rPr>
          <w:rFonts w:ascii="Times New Roman" w:eastAsia="Times New Roman" w:hAnsi="Times New Roman" w:cs="Times New Roman"/>
        </w:rPr>
        <w:t>“</w:t>
      </w:r>
    </w:p>
    <w:p w14:paraId="4734691C" w14:textId="7F751966" w:rsidR="344FD455" w:rsidRDefault="344FD455" w:rsidP="005B5EE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FEB1750" w14:textId="55D70B09" w:rsidR="58843E30" w:rsidRDefault="58843E30" w:rsidP="005B5EE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44FD455">
        <w:rPr>
          <w:rFonts w:ascii="Times New Roman" w:eastAsia="Times New Roman" w:hAnsi="Times New Roman" w:cs="Times New Roman"/>
          <w:b/>
          <w:bCs/>
        </w:rPr>
        <w:t xml:space="preserve">Proovitöö lähteülesanne </w:t>
      </w:r>
    </w:p>
    <w:p w14:paraId="61CD2643" w14:textId="77777777" w:rsidR="00260F8E" w:rsidRDefault="58843E30" w:rsidP="005B5EE5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A7673">
        <w:rPr>
          <w:rFonts w:ascii="Times New Roman" w:eastAsia="Times New Roman" w:hAnsi="Times New Roman" w:cs="Times New Roman"/>
        </w:rPr>
        <w:t xml:space="preserve">Pakkuja kompetentsuse hindamiseks tuleb esitada: </w:t>
      </w:r>
    </w:p>
    <w:p w14:paraId="7E30C7B6" w14:textId="01CB67F2" w:rsidR="006C2383" w:rsidRDefault="00DC3BF2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58843E30" w:rsidRPr="00260F8E">
        <w:rPr>
          <w:rFonts w:ascii="Times New Roman" w:eastAsia="Times New Roman" w:hAnsi="Times New Roman" w:cs="Times New Roman"/>
        </w:rPr>
        <w:t xml:space="preserve">etailne kirjeldus ühe näidisürituse korraldamisest lähtudes punktis 2 toodud informatsioonist ja tuginedes </w:t>
      </w:r>
      <w:r w:rsidR="005B5EE5">
        <w:rPr>
          <w:rFonts w:ascii="Times New Roman" w:eastAsia="Times New Roman" w:hAnsi="Times New Roman" w:cs="Times New Roman"/>
        </w:rPr>
        <w:t xml:space="preserve">HD </w:t>
      </w:r>
      <w:r w:rsidR="58843E30" w:rsidRPr="00260F8E">
        <w:rPr>
          <w:rFonts w:ascii="Times New Roman" w:eastAsia="Times New Roman" w:hAnsi="Times New Roman" w:cs="Times New Roman"/>
        </w:rPr>
        <w:t xml:space="preserve">lisa 1 </w:t>
      </w:r>
      <w:r w:rsidR="005B5EE5">
        <w:rPr>
          <w:rFonts w:ascii="Times New Roman" w:eastAsia="Times New Roman" w:hAnsi="Times New Roman" w:cs="Times New Roman"/>
        </w:rPr>
        <w:t>„</w:t>
      </w:r>
      <w:r w:rsidR="58843E30" w:rsidRPr="00260F8E">
        <w:rPr>
          <w:rFonts w:ascii="Times New Roman" w:eastAsia="Times New Roman" w:hAnsi="Times New Roman" w:cs="Times New Roman"/>
        </w:rPr>
        <w:t>Tehnili</w:t>
      </w:r>
      <w:r w:rsidR="005B5EE5">
        <w:rPr>
          <w:rFonts w:ascii="Times New Roman" w:eastAsia="Times New Roman" w:hAnsi="Times New Roman" w:cs="Times New Roman"/>
        </w:rPr>
        <w:t>n</w:t>
      </w:r>
      <w:r w:rsidR="58843E30" w:rsidRPr="00260F8E">
        <w:rPr>
          <w:rFonts w:ascii="Times New Roman" w:eastAsia="Times New Roman" w:hAnsi="Times New Roman" w:cs="Times New Roman"/>
        </w:rPr>
        <w:t>e kirjeldus</w:t>
      </w:r>
      <w:r w:rsidR="005B5EE5">
        <w:rPr>
          <w:rFonts w:ascii="Times New Roman" w:eastAsia="Times New Roman" w:hAnsi="Times New Roman" w:cs="Times New Roman"/>
        </w:rPr>
        <w:t>“ esitatud</w:t>
      </w:r>
      <w:r w:rsidR="58843E30" w:rsidRPr="00260F8E">
        <w:rPr>
          <w:rFonts w:ascii="Times New Roman" w:eastAsia="Times New Roman" w:hAnsi="Times New Roman" w:cs="Times New Roman"/>
        </w:rPr>
        <w:t xml:space="preserve"> </w:t>
      </w:r>
      <w:r w:rsidR="005B5EE5">
        <w:rPr>
          <w:rFonts w:ascii="Times New Roman" w:eastAsia="Times New Roman" w:hAnsi="Times New Roman" w:cs="Times New Roman"/>
        </w:rPr>
        <w:t>nõuetele</w:t>
      </w:r>
      <w:r w:rsidR="58843E30" w:rsidRPr="00260F8E">
        <w:rPr>
          <w:rFonts w:ascii="Times New Roman" w:eastAsia="Times New Roman" w:hAnsi="Times New Roman" w:cs="Times New Roman"/>
        </w:rPr>
        <w:t>. Näidisürituse kirjeldus peab sisaldama</w:t>
      </w:r>
      <w:r w:rsidR="00D750F6">
        <w:rPr>
          <w:rFonts w:ascii="Times New Roman" w:eastAsia="Times New Roman" w:hAnsi="Times New Roman" w:cs="Times New Roman"/>
        </w:rPr>
        <w:t xml:space="preserve"> </w:t>
      </w:r>
      <w:r w:rsidR="58843E30" w:rsidRPr="00260F8E">
        <w:rPr>
          <w:rFonts w:ascii="Times New Roman" w:eastAsia="Times New Roman" w:hAnsi="Times New Roman" w:cs="Times New Roman"/>
        </w:rPr>
        <w:t>kõiki t</w:t>
      </w:r>
      <w:r w:rsidR="18CE75FF" w:rsidRPr="00260F8E">
        <w:rPr>
          <w:rFonts w:ascii="Times New Roman" w:eastAsia="Times New Roman" w:hAnsi="Times New Roman" w:cs="Times New Roman"/>
        </w:rPr>
        <w:t>ööde kirjeldusi, sh ettevalmistamisega seotud, kohapealseid ja järeltegevustega seotud töid</w:t>
      </w:r>
      <w:r w:rsidR="009F39AC">
        <w:rPr>
          <w:rFonts w:ascii="Times New Roman" w:eastAsia="Times New Roman" w:hAnsi="Times New Roman" w:cs="Times New Roman"/>
        </w:rPr>
        <w:t>.</w:t>
      </w:r>
      <w:r w:rsidR="00A02F83">
        <w:rPr>
          <w:rFonts w:ascii="Times New Roman" w:eastAsia="Times New Roman" w:hAnsi="Times New Roman" w:cs="Times New Roman"/>
        </w:rPr>
        <w:t xml:space="preserve"> </w:t>
      </w:r>
      <w:r w:rsidR="00672C68">
        <w:rPr>
          <w:rFonts w:ascii="Times New Roman" w:eastAsia="Times New Roman" w:hAnsi="Times New Roman" w:cs="Times New Roman"/>
        </w:rPr>
        <w:t>Programmi mitmekesistava</w:t>
      </w:r>
      <w:r w:rsidR="00CE455D">
        <w:rPr>
          <w:rFonts w:ascii="Times New Roman" w:eastAsia="Times New Roman" w:hAnsi="Times New Roman" w:cs="Times New Roman"/>
        </w:rPr>
        <w:t>te</w:t>
      </w:r>
      <w:r w:rsidR="00672C68">
        <w:rPr>
          <w:rFonts w:ascii="Times New Roman" w:eastAsia="Times New Roman" w:hAnsi="Times New Roman" w:cs="Times New Roman"/>
        </w:rPr>
        <w:t xml:space="preserve"> tegevus</w:t>
      </w:r>
      <w:r w:rsidR="00CE455D">
        <w:rPr>
          <w:rFonts w:ascii="Times New Roman" w:eastAsia="Times New Roman" w:hAnsi="Times New Roman" w:cs="Times New Roman"/>
        </w:rPr>
        <w:t>t</w:t>
      </w:r>
      <w:r w:rsidR="00835906">
        <w:rPr>
          <w:rFonts w:ascii="Times New Roman" w:eastAsia="Times New Roman" w:hAnsi="Times New Roman" w:cs="Times New Roman"/>
        </w:rPr>
        <w:t>e</w:t>
      </w:r>
      <w:r w:rsidR="00672C68">
        <w:rPr>
          <w:rFonts w:ascii="Times New Roman" w:eastAsia="Times New Roman" w:hAnsi="Times New Roman" w:cs="Times New Roman"/>
        </w:rPr>
        <w:t xml:space="preserve"> puhul tul</w:t>
      </w:r>
      <w:r w:rsidR="004C30D5">
        <w:rPr>
          <w:rFonts w:ascii="Times New Roman" w:eastAsia="Times New Roman" w:hAnsi="Times New Roman" w:cs="Times New Roman"/>
        </w:rPr>
        <w:t>eb</w:t>
      </w:r>
      <w:r w:rsidR="00672C68">
        <w:rPr>
          <w:rFonts w:ascii="Times New Roman" w:eastAsia="Times New Roman" w:hAnsi="Times New Roman" w:cs="Times New Roman"/>
        </w:rPr>
        <w:t xml:space="preserve"> välja pakkuda võimalikud tegevused ja esinejad</w:t>
      </w:r>
      <w:r w:rsidR="00EA3D61">
        <w:rPr>
          <w:rFonts w:ascii="Times New Roman" w:eastAsia="Times New Roman" w:hAnsi="Times New Roman" w:cs="Times New Roman"/>
        </w:rPr>
        <w:t>/koolitajad</w:t>
      </w:r>
      <w:r>
        <w:rPr>
          <w:rFonts w:ascii="Times New Roman" w:eastAsia="Times New Roman" w:hAnsi="Times New Roman" w:cs="Times New Roman"/>
        </w:rPr>
        <w:t>;</w:t>
      </w:r>
    </w:p>
    <w:p w14:paraId="653B9669" w14:textId="02F5C7DE" w:rsidR="00994B26" w:rsidRDefault="00625888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18CE75FF" w:rsidRPr="008146F0">
        <w:rPr>
          <w:rFonts w:ascii="Times New Roman" w:eastAsia="Times New Roman" w:hAnsi="Times New Roman" w:cs="Times New Roman"/>
        </w:rPr>
        <w:t>ähtuvalt näidisürituse kirjeldusest täita näidiseelarve vorm (</w:t>
      </w:r>
      <w:r w:rsidR="18CE75FF" w:rsidRPr="00115A70">
        <w:rPr>
          <w:rFonts w:ascii="Times New Roman" w:eastAsia="Times New Roman" w:hAnsi="Times New Roman" w:cs="Times New Roman"/>
        </w:rPr>
        <w:t xml:space="preserve">punkt </w:t>
      </w:r>
      <w:r w:rsidR="00D34AB4" w:rsidRPr="00115A70">
        <w:rPr>
          <w:rFonts w:ascii="Times New Roman" w:eastAsia="Times New Roman" w:hAnsi="Times New Roman" w:cs="Times New Roman"/>
        </w:rPr>
        <w:t>3</w:t>
      </w:r>
      <w:r w:rsidR="18CE75FF" w:rsidRPr="008146F0">
        <w:rPr>
          <w:rFonts w:ascii="Times New Roman" w:eastAsia="Times New Roman" w:hAnsi="Times New Roman" w:cs="Times New Roman"/>
        </w:rPr>
        <w:t>), kus on selgelt eristatud erinevad kululiigid</w:t>
      </w:r>
      <w:r>
        <w:rPr>
          <w:rFonts w:ascii="Times New Roman" w:eastAsia="Times New Roman" w:hAnsi="Times New Roman" w:cs="Times New Roman"/>
        </w:rPr>
        <w:t>;</w:t>
      </w:r>
    </w:p>
    <w:p w14:paraId="6C52FDC8" w14:textId="0CACDD7C" w:rsidR="00D750F6" w:rsidRDefault="00625888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D750F6">
        <w:rPr>
          <w:rFonts w:ascii="Times New Roman" w:eastAsia="Times New Roman" w:hAnsi="Times New Roman" w:cs="Times New Roman"/>
        </w:rPr>
        <w:t>oovlahendus</w:t>
      </w:r>
      <w:r w:rsidR="000C57F6">
        <w:rPr>
          <w:rFonts w:ascii="Times New Roman" w:eastAsia="Times New Roman" w:hAnsi="Times New Roman" w:cs="Times New Roman"/>
        </w:rPr>
        <w:t>.</w:t>
      </w:r>
    </w:p>
    <w:p w14:paraId="1EE32ED4" w14:textId="3A7C7EE4" w:rsidR="344FD455" w:rsidRPr="00941B4D" w:rsidRDefault="33F9719B" w:rsidP="005B5EE5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94B26">
        <w:rPr>
          <w:rFonts w:ascii="Times New Roman" w:eastAsia="Times New Roman" w:hAnsi="Times New Roman" w:cs="Times New Roman"/>
        </w:rPr>
        <w:t xml:space="preserve">Näidisürituse kirjeldus: </w:t>
      </w:r>
    </w:p>
    <w:p w14:paraId="551CCFC3" w14:textId="735F6A41" w:rsidR="00941B4D" w:rsidRDefault="00DC3BF2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AA4EC7">
        <w:rPr>
          <w:rFonts w:ascii="Times New Roman" w:eastAsia="Times New Roman" w:hAnsi="Times New Roman" w:cs="Times New Roman"/>
        </w:rPr>
        <w:t>ihtrühm</w:t>
      </w:r>
      <w:r w:rsidR="005B5EE5">
        <w:rPr>
          <w:rFonts w:ascii="Times New Roman" w:eastAsia="Times New Roman" w:hAnsi="Times New Roman" w:cs="Times New Roman"/>
        </w:rPr>
        <w:t xml:space="preserve"> –</w:t>
      </w:r>
      <w:r w:rsidR="00064985">
        <w:rPr>
          <w:rFonts w:ascii="Times New Roman" w:eastAsia="Times New Roman" w:hAnsi="Times New Roman" w:cs="Times New Roman"/>
        </w:rPr>
        <w:t xml:space="preserve"> </w:t>
      </w:r>
      <w:r w:rsidR="006D0E78">
        <w:rPr>
          <w:rFonts w:ascii="Times New Roman" w:eastAsia="Times New Roman" w:hAnsi="Times New Roman" w:cs="Times New Roman"/>
        </w:rPr>
        <w:t>peamiseks</w:t>
      </w:r>
      <w:r w:rsidR="005B5EE5">
        <w:rPr>
          <w:rFonts w:ascii="Times New Roman" w:eastAsia="Times New Roman" w:hAnsi="Times New Roman" w:cs="Times New Roman"/>
        </w:rPr>
        <w:t xml:space="preserve"> </w:t>
      </w:r>
      <w:r w:rsidR="00934751" w:rsidRPr="00934751">
        <w:rPr>
          <w:rFonts w:ascii="Times New Roman" w:eastAsia="Times New Roman" w:hAnsi="Times New Roman" w:cs="Times New Roman"/>
        </w:rPr>
        <w:t>kasusaajateks on IKT erialadel õppivad kutse- ja kõrgkooli õppurid ning täiendkoolitustest osavõtvad inimesed</w:t>
      </w:r>
      <w:r w:rsidR="00147F92">
        <w:rPr>
          <w:rFonts w:ascii="Times New Roman" w:eastAsia="Times New Roman" w:hAnsi="Times New Roman" w:cs="Times New Roman"/>
        </w:rPr>
        <w:t>, kes läbivad riigi IT praktikaprogrammi</w:t>
      </w:r>
      <w:r w:rsidR="007000CF">
        <w:rPr>
          <w:rFonts w:ascii="Times New Roman" w:eastAsia="Times New Roman" w:hAnsi="Times New Roman" w:cs="Times New Roman"/>
        </w:rPr>
        <w:t xml:space="preserve">. </w:t>
      </w:r>
      <w:r w:rsidR="00147F92">
        <w:rPr>
          <w:rFonts w:ascii="Times New Roman" w:eastAsia="Times New Roman" w:hAnsi="Times New Roman" w:cs="Times New Roman"/>
        </w:rPr>
        <w:t xml:space="preserve"> </w:t>
      </w:r>
    </w:p>
    <w:p w14:paraId="2868F899" w14:textId="6CAB9FC8" w:rsidR="00773475" w:rsidRDefault="001505FE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Tell</w:t>
      </w:r>
      <w:r w:rsidR="00F91969">
        <w:rPr>
          <w:rFonts w:ascii="Times New Roman" w:eastAsia="Times New Roman" w:hAnsi="Times New Roman" w:cs="Times New Roman"/>
        </w:rPr>
        <w:t xml:space="preserve">itava </w:t>
      </w:r>
      <w:r w:rsidR="00831AFE">
        <w:rPr>
          <w:rFonts w:ascii="Times New Roman" w:eastAsia="Times New Roman" w:hAnsi="Times New Roman" w:cs="Times New Roman"/>
        </w:rPr>
        <w:t>töö ki</w:t>
      </w:r>
      <w:r w:rsidR="00C21E10">
        <w:rPr>
          <w:rFonts w:ascii="Times New Roman" w:eastAsia="Times New Roman" w:hAnsi="Times New Roman" w:cs="Times New Roman"/>
        </w:rPr>
        <w:t>rjeldus</w:t>
      </w:r>
      <w:r w:rsidR="0083467A">
        <w:rPr>
          <w:rFonts w:ascii="Times New Roman" w:eastAsia="Times New Roman" w:hAnsi="Times New Roman" w:cs="Times New Roman"/>
        </w:rPr>
        <w:t>:</w:t>
      </w:r>
    </w:p>
    <w:p w14:paraId="2A568849" w14:textId="6EDA26E9" w:rsidR="00FB7055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175D8E">
        <w:rPr>
          <w:rFonts w:ascii="Times New Roman" w:eastAsia="Times New Roman" w:hAnsi="Times New Roman" w:cs="Times New Roman"/>
        </w:rPr>
        <w:t>ankija n</w:t>
      </w:r>
      <w:r w:rsidR="00597649">
        <w:rPr>
          <w:rFonts w:ascii="Times New Roman" w:eastAsia="Times New Roman" w:hAnsi="Times New Roman" w:cs="Times New Roman"/>
        </w:rPr>
        <w:t>ägemus</w:t>
      </w:r>
      <w:r w:rsidR="0030637D">
        <w:rPr>
          <w:rFonts w:ascii="Times New Roman" w:eastAsia="Times New Roman" w:hAnsi="Times New Roman" w:cs="Times New Roman"/>
        </w:rPr>
        <w:t xml:space="preserve">es on </w:t>
      </w:r>
      <w:r w:rsidR="00637196">
        <w:rPr>
          <w:rFonts w:ascii="Times New Roman" w:eastAsia="Times New Roman" w:hAnsi="Times New Roman" w:cs="Times New Roman"/>
        </w:rPr>
        <w:t>tegemis</w:t>
      </w:r>
      <w:r w:rsidR="001A1699">
        <w:rPr>
          <w:rFonts w:ascii="Times New Roman" w:eastAsia="Times New Roman" w:hAnsi="Times New Roman" w:cs="Times New Roman"/>
        </w:rPr>
        <w:t xml:space="preserve">t </w:t>
      </w:r>
      <w:r w:rsidR="00414F5C">
        <w:rPr>
          <w:rFonts w:ascii="Times New Roman" w:eastAsia="Times New Roman" w:hAnsi="Times New Roman" w:cs="Times New Roman"/>
        </w:rPr>
        <w:t>poole</w:t>
      </w:r>
      <w:r w:rsidR="002829C2">
        <w:rPr>
          <w:rFonts w:ascii="Times New Roman" w:eastAsia="Times New Roman" w:hAnsi="Times New Roman" w:cs="Times New Roman"/>
        </w:rPr>
        <w:t>päeva</w:t>
      </w:r>
      <w:r w:rsidR="00271553">
        <w:rPr>
          <w:rFonts w:ascii="Times New Roman" w:eastAsia="Times New Roman" w:hAnsi="Times New Roman" w:cs="Times New Roman"/>
        </w:rPr>
        <w:t>se</w:t>
      </w:r>
      <w:r w:rsidR="00B32B4A">
        <w:rPr>
          <w:rFonts w:ascii="Times New Roman" w:eastAsia="Times New Roman" w:hAnsi="Times New Roman" w:cs="Times New Roman"/>
        </w:rPr>
        <w:t xml:space="preserve"> </w:t>
      </w:r>
      <w:r w:rsidR="000763C5">
        <w:rPr>
          <w:rFonts w:ascii="Times New Roman" w:eastAsia="Times New Roman" w:hAnsi="Times New Roman" w:cs="Times New Roman"/>
        </w:rPr>
        <w:t>seminariga</w:t>
      </w:r>
      <w:r w:rsidR="005A17A9">
        <w:rPr>
          <w:rFonts w:ascii="Times New Roman" w:eastAsia="Times New Roman" w:hAnsi="Times New Roman" w:cs="Times New Roman"/>
        </w:rPr>
        <w:t xml:space="preserve">, </w:t>
      </w:r>
      <w:r w:rsidR="00406E09">
        <w:rPr>
          <w:rFonts w:ascii="Times New Roman" w:eastAsia="Times New Roman" w:hAnsi="Times New Roman" w:cs="Times New Roman"/>
        </w:rPr>
        <w:t>mil</w:t>
      </w:r>
      <w:r w:rsidR="00B167F4">
        <w:rPr>
          <w:rFonts w:ascii="Times New Roman" w:eastAsia="Times New Roman" w:hAnsi="Times New Roman" w:cs="Times New Roman"/>
        </w:rPr>
        <w:t>le kä</w:t>
      </w:r>
      <w:r w:rsidR="009C4659">
        <w:rPr>
          <w:rFonts w:ascii="Times New Roman" w:eastAsia="Times New Roman" w:hAnsi="Times New Roman" w:cs="Times New Roman"/>
        </w:rPr>
        <w:t>igus tut</w:t>
      </w:r>
      <w:r w:rsidR="000D6AE8">
        <w:rPr>
          <w:rFonts w:ascii="Times New Roman" w:eastAsia="Times New Roman" w:hAnsi="Times New Roman" w:cs="Times New Roman"/>
        </w:rPr>
        <w:t>vustataks</w:t>
      </w:r>
      <w:r w:rsidR="00166595">
        <w:rPr>
          <w:rFonts w:ascii="Times New Roman" w:eastAsia="Times New Roman" w:hAnsi="Times New Roman" w:cs="Times New Roman"/>
        </w:rPr>
        <w:t xml:space="preserve">e </w:t>
      </w:r>
      <w:r w:rsidR="00426DA1">
        <w:rPr>
          <w:rFonts w:ascii="Times New Roman" w:eastAsia="Times New Roman" w:hAnsi="Times New Roman" w:cs="Times New Roman"/>
        </w:rPr>
        <w:t>riigi IT praktikaprogrammi</w:t>
      </w:r>
      <w:r w:rsidR="006E78C5">
        <w:rPr>
          <w:rFonts w:ascii="Times New Roman" w:eastAsia="Times New Roman" w:hAnsi="Times New Roman" w:cs="Times New Roman"/>
        </w:rPr>
        <w:t xml:space="preserve"> sisenejatele programmi olemust</w:t>
      </w:r>
      <w:r w:rsidR="00FC53A6">
        <w:rPr>
          <w:rFonts w:ascii="Times New Roman" w:eastAsia="Times New Roman" w:hAnsi="Times New Roman" w:cs="Times New Roman"/>
        </w:rPr>
        <w:t xml:space="preserve">, </w:t>
      </w:r>
      <w:r w:rsidR="00985BE0">
        <w:rPr>
          <w:rFonts w:ascii="Times New Roman" w:eastAsia="Times New Roman" w:hAnsi="Times New Roman" w:cs="Times New Roman"/>
        </w:rPr>
        <w:t xml:space="preserve">riiki kui IT tööandjat ja kõiki programmis osalevaid asutusi. </w:t>
      </w:r>
      <w:r w:rsidR="00DD5DD3">
        <w:rPr>
          <w:rFonts w:ascii="Times New Roman" w:eastAsia="Times New Roman" w:hAnsi="Times New Roman" w:cs="Times New Roman"/>
        </w:rPr>
        <w:t xml:space="preserve">Lisaks pakutakse osalejatele </w:t>
      </w:r>
      <w:proofErr w:type="spellStart"/>
      <w:r w:rsidR="00DD5DD3">
        <w:rPr>
          <w:rFonts w:ascii="Times New Roman" w:eastAsia="Times New Roman" w:hAnsi="Times New Roman" w:cs="Times New Roman"/>
        </w:rPr>
        <w:t>võrgust</w:t>
      </w:r>
      <w:r w:rsidR="00790095">
        <w:rPr>
          <w:rFonts w:ascii="Times New Roman" w:eastAsia="Times New Roman" w:hAnsi="Times New Roman" w:cs="Times New Roman"/>
        </w:rPr>
        <w:t>u</w:t>
      </w:r>
      <w:r w:rsidR="00DD5DD3">
        <w:rPr>
          <w:rFonts w:ascii="Times New Roman" w:eastAsia="Times New Roman" w:hAnsi="Times New Roman" w:cs="Times New Roman"/>
        </w:rPr>
        <w:t>mise</w:t>
      </w:r>
      <w:proofErr w:type="spellEnd"/>
      <w:r w:rsidR="00DD5DD3">
        <w:rPr>
          <w:rFonts w:ascii="Times New Roman" w:eastAsia="Times New Roman" w:hAnsi="Times New Roman" w:cs="Times New Roman"/>
        </w:rPr>
        <w:t xml:space="preserve"> võimalusi ning </w:t>
      </w:r>
      <w:r w:rsidR="00390231">
        <w:rPr>
          <w:rFonts w:ascii="Times New Roman" w:eastAsia="Times New Roman" w:hAnsi="Times New Roman" w:cs="Times New Roman"/>
        </w:rPr>
        <w:t>lühikoolitust</w:t>
      </w:r>
      <w:r>
        <w:rPr>
          <w:rFonts w:ascii="Times New Roman" w:eastAsia="Times New Roman" w:hAnsi="Times New Roman" w:cs="Times New Roman"/>
        </w:rPr>
        <w:t>;</w:t>
      </w:r>
      <w:r w:rsidR="00390231">
        <w:rPr>
          <w:rFonts w:ascii="Times New Roman" w:eastAsia="Times New Roman" w:hAnsi="Times New Roman" w:cs="Times New Roman"/>
        </w:rPr>
        <w:t xml:space="preserve"> </w:t>
      </w:r>
    </w:p>
    <w:p w14:paraId="787BEB55" w14:textId="4213A524" w:rsidR="00744C8F" w:rsidRDefault="000018CB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35 osalejaga </w:t>
      </w:r>
      <w:r w:rsidR="00A81CA9">
        <w:rPr>
          <w:rFonts w:ascii="Times New Roman" w:eastAsia="Times New Roman" w:hAnsi="Times New Roman" w:cs="Times New Roman"/>
        </w:rPr>
        <w:t>sündmuse korraldamine</w:t>
      </w:r>
      <w:r w:rsidR="00DC3BF2">
        <w:rPr>
          <w:rFonts w:ascii="Times New Roman" w:eastAsia="Times New Roman" w:hAnsi="Times New Roman" w:cs="Times New Roman"/>
        </w:rPr>
        <w:t>;</w:t>
      </w:r>
      <w:r w:rsidR="00A81CA9">
        <w:rPr>
          <w:rFonts w:ascii="Times New Roman" w:eastAsia="Times New Roman" w:hAnsi="Times New Roman" w:cs="Times New Roman"/>
        </w:rPr>
        <w:t xml:space="preserve"> </w:t>
      </w:r>
    </w:p>
    <w:p w14:paraId="3B70775C" w14:textId="1C169E0D" w:rsidR="00A81CA9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A81CA9">
        <w:rPr>
          <w:rFonts w:ascii="Times New Roman" w:eastAsia="Times New Roman" w:hAnsi="Times New Roman" w:cs="Times New Roman"/>
        </w:rPr>
        <w:t xml:space="preserve">akkuja ülesandeks on sündmuse tehniline ja koostöös </w:t>
      </w:r>
      <w:r>
        <w:rPr>
          <w:rFonts w:ascii="Times New Roman" w:eastAsia="Times New Roman" w:hAnsi="Times New Roman" w:cs="Times New Roman"/>
        </w:rPr>
        <w:t>h</w:t>
      </w:r>
      <w:r w:rsidR="00A81CA9">
        <w:rPr>
          <w:rFonts w:ascii="Times New Roman" w:eastAsia="Times New Roman" w:hAnsi="Times New Roman" w:cs="Times New Roman"/>
        </w:rPr>
        <w:t xml:space="preserve">ankijaga sisuline ettevalmistamine. </w:t>
      </w:r>
    </w:p>
    <w:p w14:paraId="3239C195" w14:textId="15FB37EA" w:rsidR="00A81CA9" w:rsidRDefault="00A81CA9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Ajakava</w:t>
      </w:r>
    </w:p>
    <w:p w14:paraId="43B4F70D" w14:textId="4613CBAC" w:rsidR="00A81CA9" w:rsidRDefault="00D60BA9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13.00-13.15 tervituskohv </w:t>
      </w:r>
    </w:p>
    <w:p w14:paraId="3BD4CD6E" w14:textId="6F59D6E4" w:rsidR="0018128A" w:rsidRDefault="0018128A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13.15-13.25 tutvumine</w:t>
      </w:r>
    </w:p>
    <w:p w14:paraId="74A268C3" w14:textId="5C253B91" w:rsidR="004B0B15" w:rsidRDefault="004B0B15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 w:rsidR="0018128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5-13.</w:t>
      </w:r>
      <w:r w:rsidR="0018128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 videotervitus IT-majade juhtidelt</w:t>
      </w:r>
    </w:p>
    <w:p w14:paraId="42EE4AF9" w14:textId="57D69518" w:rsidR="00AD7761" w:rsidRDefault="00AD7761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13.30-14.00 </w:t>
      </w:r>
      <w:r w:rsidR="00924315">
        <w:rPr>
          <w:rFonts w:ascii="Times New Roman" w:eastAsia="Times New Roman" w:hAnsi="Times New Roman" w:cs="Times New Roman"/>
        </w:rPr>
        <w:t>r</w:t>
      </w:r>
      <w:r w:rsidR="004B0B15">
        <w:rPr>
          <w:rFonts w:ascii="Times New Roman" w:eastAsia="Times New Roman" w:hAnsi="Times New Roman" w:cs="Times New Roman"/>
        </w:rPr>
        <w:t>iik kui IT tööandja ja programmi tutvustus</w:t>
      </w:r>
    </w:p>
    <w:p w14:paraId="675A1F2D" w14:textId="119447E2" w:rsidR="004B0B15" w:rsidRDefault="004B0B15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14.00-14.30 </w:t>
      </w:r>
      <w:r w:rsidR="002078D8">
        <w:rPr>
          <w:rFonts w:ascii="Times New Roman" w:eastAsia="Times New Roman" w:hAnsi="Times New Roman" w:cs="Times New Roman"/>
        </w:rPr>
        <w:t xml:space="preserve">asutuse </w:t>
      </w:r>
      <w:r w:rsidR="00961960">
        <w:rPr>
          <w:rFonts w:ascii="Times New Roman" w:eastAsia="Times New Roman" w:hAnsi="Times New Roman" w:cs="Times New Roman"/>
        </w:rPr>
        <w:t>tutvustus ja inspiratsioonilugu</w:t>
      </w:r>
    </w:p>
    <w:p w14:paraId="5C5CEE60" w14:textId="0CE1A8FF" w:rsidR="00961960" w:rsidRDefault="00961960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14.30-15.00 </w:t>
      </w:r>
      <w:r w:rsidR="00924315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>ohvipaus</w:t>
      </w:r>
      <w:r w:rsidR="00DB703A">
        <w:rPr>
          <w:rFonts w:ascii="Times New Roman" w:eastAsia="Times New Roman" w:hAnsi="Times New Roman" w:cs="Times New Roman"/>
        </w:rPr>
        <w:t xml:space="preserve"> ja mentorpaaride moodustamine</w:t>
      </w:r>
    </w:p>
    <w:p w14:paraId="6EDADECC" w14:textId="5A4AD6ED" w:rsidR="00961960" w:rsidRDefault="00961960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15.00-15.30 </w:t>
      </w:r>
      <w:r w:rsidR="002078D8">
        <w:rPr>
          <w:rFonts w:ascii="Times New Roman" w:eastAsia="Times New Roman" w:hAnsi="Times New Roman" w:cs="Times New Roman"/>
        </w:rPr>
        <w:t xml:space="preserve">asutuse </w:t>
      </w:r>
      <w:r w:rsidR="00A31582">
        <w:rPr>
          <w:rFonts w:ascii="Times New Roman" w:eastAsia="Times New Roman" w:hAnsi="Times New Roman" w:cs="Times New Roman"/>
        </w:rPr>
        <w:t>tutvustus ja inspiratsioonilugu</w:t>
      </w:r>
    </w:p>
    <w:p w14:paraId="0542DB02" w14:textId="4938B8EC" w:rsidR="00914C32" w:rsidRDefault="00A31582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15.30-16.00 </w:t>
      </w:r>
      <w:r w:rsidR="002078D8">
        <w:rPr>
          <w:rFonts w:ascii="Times New Roman" w:eastAsia="Times New Roman" w:hAnsi="Times New Roman" w:cs="Times New Roman"/>
        </w:rPr>
        <w:t xml:space="preserve">asutuse </w:t>
      </w:r>
      <w:r>
        <w:rPr>
          <w:rFonts w:ascii="Times New Roman" w:eastAsia="Times New Roman" w:hAnsi="Times New Roman" w:cs="Times New Roman"/>
        </w:rPr>
        <w:t>tutvustus ja inspiratsioonilugu</w:t>
      </w:r>
    </w:p>
    <w:p w14:paraId="191B2FE1" w14:textId="6ABF224E" w:rsidR="00E32574" w:rsidRDefault="00E32574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</w:t>
      </w:r>
      <w:r w:rsidR="00E56A16">
        <w:rPr>
          <w:rFonts w:ascii="Times New Roman" w:eastAsia="Times New Roman" w:hAnsi="Times New Roman" w:cs="Times New Roman"/>
        </w:rPr>
        <w:t xml:space="preserve">00-16.30 </w:t>
      </w:r>
      <w:r w:rsidR="00924315">
        <w:rPr>
          <w:rFonts w:ascii="Times New Roman" w:eastAsia="Times New Roman" w:hAnsi="Times New Roman" w:cs="Times New Roman"/>
        </w:rPr>
        <w:t>p</w:t>
      </w:r>
      <w:r w:rsidR="007C13BC">
        <w:rPr>
          <w:rFonts w:ascii="Times New Roman" w:eastAsia="Times New Roman" w:hAnsi="Times New Roman" w:cs="Times New Roman"/>
        </w:rPr>
        <w:t>akkuja sisustada</w:t>
      </w:r>
      <w:r w:rsidR="00196389">
        <w:rPr>
          <w:rFonts w:ascii="Times New Roman" w:eastAsia="Times New Roman" w:hAnsi="Times New Roman" w:cs="Times New Roman"/>
        </w:rPr>
        <w:t xml:space="preserve"> </w:t>
      </w:r>
      <w:r w:rsidR="00093468">
        <w:rPr>
          <w:rFonts w:ascii="Times New Roman" w:eastAsia="Times New Roman" w:hAnsi="Times New Roman" w:cs="Times New Roman"/>
        </w:rPr>
        <w:t>(</w:t>
      </w:r>
      <w:r w:rsidR="00F73664">
        <w:rPr>
          <w:rFonts w:ascii="Times New Roman" w:eastAsia="Times New Roman" w:hAnsi="Times New Roman" w:cs="Times New Roman"/>
        </w:rPr>
        <w:t>üritust</w:t>
      </w:r>
      <w:r w:rsidR="00093468">
        <w:rPr>
          <w:rFonts w:ascii="Times New Roman" w:eastAsia="Times New Roman" w:hAnsi="Times New Roman" w:cs="Times New Roman"/>
        </w:rPr>
        <w:t xml:space="preserve"> mitmekesistav tegevus</w:t>
      </w:r>
      <w:r w:rsidR="00532E8E">
        <w:rPr>
          <w:rFonts w:ascii="Times New Roman" w:eastAsia="Times New Roman" w:hAnsi="Times New Roman" w:cs="Times New Roman"/>
        </w:rPr>
        <w:t xml:space="preserve">, nt </w:t>
      </w:r>
      <w:r w:rsidR="007E7B94">
        <w:rPr>
          <w:rFonts w:ascii="Times New Roman" w:eastAsia="Times New Roman" w:hAnsi="Times New Roman" w:cs="Times New Roman"/>
        </w:rPr>
        <w:t>lühi</w:t>
      </w:r>
      <w:r w:rsidR="00532E8E">
        <w:rPr>
          <w:rFonts w:ascii="Times New Roman" w:eastAsia="Times New Roman" w:hAnsi="Times New Roman" w:cs="Times New Roman"/>
        </w:rPr>
        <w:t xml:space="preserve">koolitus </w:t>
      </w:r>
      <w:r w:rsidR="001A5C67">
        <w:rPr>
          <w:rFonts w:ascii="Times New Roman" w:eastAsia="Times New Roman" w:hAnsi="Times New Roman" w:cs="Times New Roman"/>
        </w:rPr>
        <w:t>vms)</w:t>
      </w:r>
    </w:p>
    <w:p w14:paraId="53054634" w14:textId="7ABDD133" w:rsidR="00DB703A" w:rsidRPr="00914C32" w:rsidRDefault="00DB703A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14C32">
        <w:rPr>
          <w:rFonts w:ascii="Times New Roman" w:eastAsia="Times New Roman" w:hAnsi="Times New Roman" w:cs="Times New Roman"/>
        </w:rPr>
        <w:t>Pakkuja ülesanded</w:t>
      </w:r>
      <w:r w:rsidR="009D72FD">
        <w:rPr>
          <w:rFonts w:ascii="Times New Roman" w:eastAsia="Times New Roman" w:hAnsi="Times New Roman" w:cs="Times New Roman"/>
        </w:rPr>
        <w:t>:</w:t>
      </w:r>
    </w:p>
    <w:p w14:paraId="57570240" w14:textId="06B33085" w:rsidR="001856C8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ü</w:t>
      </w:r>
      <w:r w:rsidR="00B23FC4" w:rsidRPr="00B23FC4">
        <w:rPr>
          <w:rFonts w:ascii="Times New Roman" w:eastAsia="Times New Roman" w:hAnsi="Times New Roman" w:cs="Times New Roman"/>
        </w:rPr>
        <w:t xml:space="preserve">rituse </w:t>
      </w:r>
      <w:r w:rsidR="009B683F">
        <w:rPr>
          <w:rFonts w:ascii="Times New Roman" w:eastAsia="Times New Roman" w:hAnsi="Times New Roman" w:cs="Times New Roman"/>
        </w:rPr>
        <w:t xml:space="preserve">visuaalse lahenduse ja/või kontseptsiooni väljatöötamine. Pakutav lahendus peab sobituma (st olema kasutatav koos) riigiasutuste </w:t>
      </w:r>
      <w:r w:rsidR="00535780" w:rsidRPr="00535780">
        <w:rPr>
          <w:rFonts w:ascii="Times New Roman" w:eastAsia="Times New Roman" w:hAnsi="Times New Roman" w:cs="Times New Roman"/>
        </w:rPr>
        <w:t>ühtse sümboolikaga, EL toetuste sümboolikaga  ning vajadusel lähtuma ürituse valdkonnast ja/või eesmärkidest</w:t>
      </w:r>
      <w:r w:rsidR="00535780">
        <w:rPr>
          <w:rFonts w:ascii="Times New Roman" w:eastAsia="Times New Roman" w:hAnsi="Times New Roman" w:cs="Times New Roman"/>
        </w:rPr>
        <w:t xml:space="preserve"> samas olema mänguline ja loov</w:t>
      </w:r>
      <w:r w:rsidR="002976F0">
        <w:rPr>
          <w:rFonts w:ascii="Times New Roman" w:eastAsia="Times New Roman" w:hAnsi="Times New Roman" w:cs="Times New Roman"/>
        </w:rPr>
        <w:t xml:space="preserve">. Lahenduse </w:t>
      </w:r>
      <w:r w:rsidR="002976F0">
        <w:rPr>
          <w:rFonts w:ascii="Times New Roman" w:eastAsia="Times New Roman" w:hAnsi="Times New Roman" w:cs="Times New Roman"/>
        </w:rPr>
        <w:lastRenderedPageBreak/>
        <w:t>loomisel tul</w:t>
      </w:r>
      <w:r w:rsidR="000C6B5E">
        <w:rPr>
          <w:rFonts w:ascii="Times New Roman" w:eastAsia="Times New Roman" w:hAnsi="Times New Roman" w:cs="Times New Roman"/>
        </w:rPr>
        <w:t>eb</w:t>
      </w:r>
      <w:r w:rsidR="002976F0">
        <w:rPr>
          <w:rFonts w:ascii="Times New Roman" w:eastAsia="Times New Roman" w:hAnsi="Times New Roman" w:cs="Times New Roman"/>
        </w:rPr>
        <w:t xml:space="preserve"> arvestada </w:t>
      </w:r>
      <w:r w:rsidR="001856C8">
        <w:rPr>
          <w:rFonts w:ascii="Times New Roman" w:eastAsia="Times New Roman" w:hAnsi="Times New Roman" w:cs="Times New Roman"/>
        </w:rPr>
        <w:t xml:space="preserve">ka </w:t>
      </w:r>
      <w:r w:rsidR="002976F0">
        <w:rPr>
          <w:rFonts w:ascii="Times New Roman" w:eastAsia="Times New Roman" w:hAnsi="Times New Roman" w:cs="Times New Roman"/>
        </w:rPr>
        <w:t>riigi IT praktikaprogrammi varasema visuaalse keelega</w:t>
      </w:r>
      <w:r w:rsidR="00396FAD">
        <w:rPr>
          <w:rFonts w:ascii="Times New Roman" w:eastAsia="Times New Roman" w:hAnsi="Times New Roman" w:cs="Times New Roman"/>
        </w:rPr>
        <w:t xml:space="preserve"> (punkt 2.</w:t>
      </w:r>
      <w:r w:rsidR="003B1778">
        <w:rPr>
          <w:rFonts w:ascii="Times New Roman" w:eastAsia="Times New Roman" w:hAnsi="Times New Roman" w:cs="Times New Roman"/>
        </w:rPr>
        <w:t>7.3</w:t>
      </w:r>
      <w:r w:rsidR="00396FAD">
        <w:rPr>
          <w:rFonts w:ascii="Times New Roman" w:eastAsia="Times New Roman" w:hAnsi="Times New Roman" w:cs="Times New Roman"/>
        </w:rPr>
        <w:t>)</w:t>
      </w:r>
      <w:r w:rsidR="002976F0">
        <w:rPr>
          <w:rFonts w:ascii="Times New Roman" w:eastAsia="Times New Roman" w:hAnsi="Times New Roman" w:cs="Times New Roman"/>
        </w:rPr>
        <w:t xml:space="preserve">. </w:t>
      </w:r>
    </w:p>
    <w:p w14:paraId="249A50A3" w14:textId="23591B03" w:rsidR="00B13306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B13306">
        <w:rPr>
          <w:rFonts w:ascii="Times New Roman" w:eastAsia="Times New Roman" w:hAnsi="Times New Roman" w:cs="Times New Roman"/>
        </w:rPr>
        <w:t>oitlustusteenuse korraldamine:</w:t>
      </w:r>
    </w:p>
    <w:p w14:paraId="3BAAD12F" w14:textId="166275FF" w:rsidR="00B13306" w:rsidRDefault="008F6D76" w:rsidP="005B5EE5">
      <w:pPr>
        <w:pStyle w:val="Loendilik"/>
        <w:numPr>
          <w:ilvl w:val="3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F6D76">
        <w:rPr>
          <w:rFonts w:ascii="Times New Roman" w:eastAsia="Times New Roman" w:hAnsi="Times New Roman" w:cs="Times New Roman"/>
        </w:rPr>
        <w:t>(kohv/tee/vesi,</w:t>
      </w:r>
      <w:r w:rsidR="003712D8" w:rsidRPr="003712D8">
        <w:rPr>
          <w:rFonts w:ascii="Times New Roman" w:eastAsia="Times New Roman" w:hAnsi="Times New Roman" w:cs="Times New Roman"/>
        </w:rPr>
        <w:t xml:space="preserve"> </w:t>
      </w:r>
      <w:r w:rsidR="003712D8" w:rsidRPr="008F6D76">
        <w:rPr>
          <w:rFonts w:ascii="Times New Roman" w:eastAsia="Times New Roman" w:hAnsi="Times New Roman" w:cs="Times New Roman"/>
        </w:rPr>
        <w:t>toekas võileib</w:t>
      </w:r>
      <w:r w:rsidR="003712D8">
        <w:rPr>
          <w:rFonts w:ascii="Times New Roman" w:eastAsia="Times New Roman" w:hAnsi="Times New Roman" w:cs="Times New Roman"/>
        </w:rPr>
        <w:t xml:space="preserve"> ja/või salat</w:t>
      </w:r>
      <w:r w:rsidRPr="008F6D76">
        <w:rPr>
          <w:rFonts w:ascii="Times New Roman" w:eastAsia="Times New Roman" w:hAnsi="Times New Roman" w:cs="Times New Roman"/>
        </w:rPr>
        <w:t>)</w:t>
      </w:r>
      <w:r w:rsidR="005B5EE5">
        <w:rPr>
          <w:rFonts w:ascii="Times New Roman" w:eastAsia="Times New Roman" w:hAnsi="Times New Roman" w:cs="Times New Roman"/>
        </w:rPr>
        <w:t xml:space="preserve"> </w:t>
      </w:r>
      <w:r w:rsidRPr="008F6D76">
        <w:rPr>
          <w:rFonts w:ascii="Times New Roman" w:eastAsia="Times New Roman" w:hAnsi="Times New Roman" w:cs="Times New Roman"/>
        </w:rPr>
        <w:t>- tervituskohv;</w:t>
      </w:r>
    </w:p>
    <w:p w14:paraId="5FA7E988" w14:textId="123044D1" w:rsidR="008F6D76" w:rsidRDefault="008F6D76" w:rsidP="005B5EE5">
      <w:pPr>
        <w:pStyle w:val="Loendilik"/>
        <w:numPr>
          <w:ilvl w:val="3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F6D76">
        <w:rPr>
          <w:rFonts w:ascii="Times New Roman" w:eastAsia="Times New Roman" w:hAnsi="Times New Roman" w:cs="Times New Roman"/>
        </w:rPr>
        <w:t>(</w:t>
      </w:r>
      <w:r w:rsidR="003712D8" w:rsidRPr="008F6D76">
        <w:rPr>
          <w:rFonts w:ascii="Times New Roman" w:eastAsia="Times New Roman" w:hAnsi="Times New Roman" w:cs="Times New Roman"/>
        </w:rPr>
        <w:t xml:space="preserve">üks (1) soolane ja üks (1) magus suupiste </w:t>
      </w:r>
      <w:r w:rsidRPr="008F6D76">
        <w:rPr>
          <w:rFonts w:ascii="Times New Roman" w:eastAsia="Times New Roman" w:hAnsi="Times New Roman" w:cs="Times New Roman"/>
        </w:rPr>
        <w:t>ja</w:t>
      </w:r>
      <w:r w:rsidR="00DC6BBC">
        <w:rPr>
          <w:rFonts w:ascii="Times New Roman" w:eastAsia="Times New Roman" w:hAnsi="Times New Roman" w:cs="Times New Roman"/>
        </w:rPr>
        <w:t xml:space="preserve"> puuviljad</w:t>
      </w:r>
      <w:r w:rsidR="00473A68">
        <w:rPr>
          <w:rFonts w:ascii="Times New Roman" w:eastAsia="Times New Roman" w:hAnsi="Times New Roman" w:cs="Times New Roman"/>
        </w:rPr>
        <w:t>, kohv/tee/vesi</w:t>
      </w:r>
      <w:r w:rsidRPr="008F6D76">
        <w:rPr>
          <w:rFonts w:ascii="Times New Roman" w:eastAsia="Times New Roman" w:hAnsi="Times New Roman" w:cs="Times New Roman"/>
        </w:rPr>
        <w:t>)</w:t>
      </w:r>
      <w:r w:rsidR="005B5EE5">
        <w:rPr>
          <w:rFonts w:ascii="Times New Roman" w:eastAsia="Times New Roman" w:hAnsi="Times New Roman" w:cs="Times New Roman"/>
        </w:rPr>
        <w:t xml:space="preserve"> </w:t>
      </w:r>
      <w:r w:rsidR="00DC3BF2">
        <w:rPr>
          <w:rFonts w:ascii="Times New Roman" w:eastAsia="Times New Roman" w:hAnsi="Times New Roman" w:cs="Times New Roman"/>
        </w:rPr>
        <w:t>–</w:t>
      </w:r>
      <w:r w:rsidRPr="008F6D76">
        <w:rPr>
          <w:rFonts w:ascii="Times New Roman" w:eastAsia="Times New Roman" w:hAnsi="Times New Roman" w:cs="Times New Roman"/>
        </w:rPr>
        <w:t xml:space="preserve"> kohvipaus</w:t>
      </w:r>
      <w:r w:rsidR="00DC3BF2">
        <w:rPr>
          <w:rFonts w:ascii="Times New Roman" w:eastAsia="Times New Roman" w:hAnsi="Times New Roman" w:cs="Times New Roman"/>
        </w:rPr>
        <w:t>.</w:t>
      </w:r>
    </w:p>
    <w:p w14:paraId="20A783D0" w14:textId="60CCB581" w:rsidR="008F6D76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095A06" w:rsidRPr="00095A06">
        <w:rPr>
          <w:rFonts w:ascii="Times New Roman" w:eastAsia="Times New Roman" w:hAnsi="Times New Roman" w:cs="Times New Roman"/>
        </w:rPr>
        <w:t>rogrammi mitmekesistavate tegevuste ja/või interaktiivsete lahenduste jms väljapakkumine ja organiseerimine;</w:t>
      </w:r>
    </w:p>
    <w:p w14:paraId="22A0D709" w14:textId="285BFCD1" w:rsidR="0026776D" w:rsidRDefault="00DA6459" w:rsidP="005B5EE5">
      <w:pPr>
        <w:pStyle w:val="Loendilik"/>
        <w:numPr>
          <w:ilvl w:val="3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Lühik</w:t>
      </w:r>
      <w:r w:rsidR="0026776D">
        <w:rPr>
          <w:rFonts w:ascii="Times New Roman" w:eastAsia="Times New Roman" w:hAnsi="Times New Roman" w:cs="Times New Roman"/>
        </w:rPr>
        <w:t xml:space="preserve">oolituse korraldamisel </w:t>
      </w:r>
      <w:r w:rsidR="00CF4BC9">
        <w:rPr>
          <w:rFonts w:ascii="Times New Roman" w:eastAsia="Times New Roman" w:hAnsi="Times New Roman" w:cs="Times New Roman"/>
        </w:rPr>
        <w:t>sobiva</w:t>
      </w:r>
      <w:r w:rsidR="0049511D">
        <w:rPr>
          <w:rFonts w:ascii="Times New Roman" w:eastAsia="Times New Roman" w:hAnsi="Times New Roman" w:cs="Times New Roman"/>
        </w:rPr>
        <w:t xml:space="preserve"> teema ja koolitaja</w:t>
      </w:r>
      <w:r w:rsidR="00CF4BC9">
        <w:rPr>
          <w:rFonts w:ascii="Times New Roman" w:eastAsia="Times New Roman" w:hAnsi="Times New Roman" w:cs="Times New Roman"/>
        </w:rPr>
        <w:t xml:space="preserve"> väljapakkumine, </w:t>
      </w:r>
      <w:r w:rsidR="002C7652">
        <w:rPr>
          <w:rFonts w:ascii="Times New Roman" w:eastAsia="Times New Roman" w:hAnsi="Times New Roman" w:cs="Times New Roman"/>
        </w:rPr>
        <w:t>kokkulepete tegemine ja tasustamise korraldamine</w:t>
      </w:r>
      <w:r w:rsidR="00DC3BF2">
        <w:rPr>
          <w:rFonts w:ascii="Times New Roman" w:eastAsia="Times New Roman" w:hAnsi="Times New Roman" w:cs="Times New Roman"/>
        </w:rPr>
        <w:t>.</w:t>
      </w:r>
      <w:r w:rsidR="002C7652">
        <w:rPr>
          <w:rFonts w:ascii="Times New Roman" w:eastAsia="Times New Roman" w:hAnsi="Times New Roman" w:cs="Times New Roman"/>
        </w:rPr>
        <w:t xml:space="preserve"> </w:t>
      </w:r>
    </w:p>
    <w:p w14:paraId="0CD85A49" w14:textId="6BFEA76E" w:rsidR="003D17B2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3D17B2">
        <w:rPr>
          <w:rFonts w:ascii="Times New Roman" w:eastAsia="Times New Roman" w:hAnsi="Times New Roman" w:cs="Times New Roman"/>
        </w:rPr>
        <w:t>ideoklipi tootmine</w:t>
      </w:r>
      <w:r w:rsidR="00D8750D">
        <w:rPr>
          <w:rFonts w:ascii="Times New Roman" w:eastAsia="Times New Roman" w:hAnsi="Times New Roman" w:cs="Times New Roman"/>
        </w:rPr>
        <w:t xml:space="preserve"> enne üritust ning kohapeal </w:t>
      </w:r>
      <w:r w:rsidR="007273AD">
        <w:rPr>
          <w:rFonts w:ascii="Times New Roman" w:eastAsia="Times New Roman" w:hAnsi="Times New Roman" w:cs="Times New Roman"/>
        </w:rPr>
        <w:t>ürituse jäädvustamine</w:t>
      </w:r>
      <w:r w:rsidR="009630AD">
        <w:rPr>
          <w:rFonts w:ascii="Times New Roman" w:eastAsia="Times New Roman" w:hAnsi="Times New Roman" w:cs="Times New Roman"/>
        </w:rPr>
        <w:t xml:space="preserve"> (fotograafi teenuse </w:t>
      </w:r>
      <w:r w:rsidR="005D6615">
        <w:rPr>
          <w:rFonts w:ascii="Times New Roman" w:eastAsia="Times New Roman" w:hAnsi="Times New Roman" w:cs="Times New Roman"/>
        </w:rPr>
        <w:t>organiseerimine)</w:t>
      </w:r>
      <w:r w:rsidR="009630AD">
        <w:rPr>
          <w:rFonts w:ascii="Times New Roman" w:eastAsia="Times New Roman" w:hAnsi="Times New Roman" w:cs="Times New Roman"/>
        </w:rPr>
        <w:t xml:space="preserve">; </w:t>
      </w:r>
    </w:p>
    <w:p w14:paraId="302F5F54" w14:textId="236A0812" w:rsidR="00B1057F" w:rsidRPr="00B1057F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B1057F" w:rsidRPr="00B1057F">
        <w:rPr>
          <w:rFonts w:ascii="Times New Roman" w:eastAsia="Times New Roman" w:hAnsi="Times New Roman" w:cs="Times New Roman"/>
        </w:rPr>
        <w:t>saluslehtede, osalejate (sh ka esinejad) nimesiltide</w:t>
      </w:r>
      <w:r w:rsidR="00B1057F">
        <w:rPr>
          <w:rFonts w:ascii="Times New Roman" w:eastAsia="Times New Roman" w:hAnsi="Times New Roman" w:cs="Times New Roman"/>
        </w:rPr>
        <w:t xml:space="preserve"> </w:t>
      </w:r>
      <w:r w:rsidR="00B1057F" w:rsidRPr="00B1057F">
        <w:rPr>
          <w:rFonts w:ascii="Times New Roman" w:eastAsia="Times New Roman" w:hAnsi="Times New Roman" w:cs="Times New Roman"/>
        </w:rPr>
        <w:t xml:space="preserve">ja EL teavitussildi (A3 formaadis) ettevalmistamine, kooskõlastamine tellijaga ja printimine vastavalt ürituse vajadustele; </w:t>
      </w:r>
    </w:p>
    <w:p w14:paraId="68E82041" w14:textId="35C45D9A" w:rsidR="00B1057F" w:rsidRPr="00B1057F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B1057F" w:rsidRPr="00B1057F">
        <w:rPr>
          <w:rFonts w:ascii="Times New Roman" w:eastAsia="Times New Roman" w:hAnsi="Times New Roman" w:cs="Times New Roman"/>
        </w:rPr>
        <w:t xml:space="preserve">ankija tagab omaltpoolt ruumi </w:t>
      </w:r>
      <w:r w:rsidR="00B1057F">
        <w:rPr>
          <w:rFonts w:ascii="Times New Roman" w:eastAsia="Times New Roman" w:hAnsi="Times New Roman" w:cs="Times New Roman"/>
        </w:rPr>
        <w:t xml:space="preserve">Kask/Kõiv </w:t>
      </w:r>
      <w:r w:rsidR="00B1057F" w:rsidRPr="00B1057F">
        <w:rPr>
          <w:rFonts w:ascii="Times New Roman" w:eastAsia="Times New Roman" w:hAnsi="Times New Roman" w:cs="Times New Roman"/>
        </w:rPr>
        <w:t xml:space="preserve">tasuta kasutamise võimaluse ministeeriumite </w:t>
      </w:r>
      <w:proofErr w:type="spellStart"/>
      <w:r w:rsidR="00B1057F" w:rsidRPr="00B1057F">
        <w:rPr>
          <w:rFonts w:ascii="Times New Roman" w:eastAsia="Times New Roman" w:hAnsi="Times New Roman" w:cs="Times New Roman"/>
        </w:rPr>
        <w:t>ühishoones</w:t>
      </w:r>
      <w:proofErr w:type="spellEnd"/>
      <w:r w:rsidR="00B1057F" w:rsidRPr="00B1057F">
        <w:rPr>
          <w:rFonts w:ascii="Times New Roman" w:eastAsia="Times New Roman" w:hAnsi="Times New Roman" w:cs="Times New Roman"/>
        </w:rPr>
        <w:t xml:space="preserve"> (Suur-Ameerika 1, Tallinn)</w:t>
      </w:r>
      <w:r w:rsidR="00B1057F">
        <w:rPr>
          <w:rFonts w:ascii="Times New Roman" w:eastAsia="Times New Roman" w:hAnsi="Times New Roman" w:cs="Times New Roman"/>
        </w:rPr>
        <w:t xml:space="preserve">. </w:t>
      </w:r>
    </w:p>
    <w:p w14:paraId="008373F1" w14:textId="11631CCC" w:rsidR="003D17B2" w:rsidRDefault="008C4569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Ürituse kohapealsed tööd: </w:t>
      </w:r>
    </w:p>
    <w:p w14:paraId="708A0DDD" w14:textId="4947A63A" w:rsidR="00E22BE1" w:rsidRPr="00E22BE1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ü</w:t>
      </w:r>
      <w:r w:rsidR="00E22BE1" w:rsidRPr="00E22BE1">
        <w:rPr>
          <w:rFonts w:ascii="Times New Roman" w:eastAsia="Times New Roman" w:hAnsi="Times New Roman" w:cs="Times New Roman"/>
        </w:rPr>
        <w:t xml:space="preserve">rituse sujuv läbiviimine ja professionaalsel tasemel korralduse tagamine; </w:t>
      </w:r>
    </w:p>
    <w:p w14:paraId="7B42B970" w14:textId="5CC0CB45" w:rsidR="00E22BE1" w:rsidRPr="00E22BE1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E22BE1" w:rsidRPr="00E22BE1">
        <w:rPr>
          <w:rFonts w:ascii="Times New Roman" w:eastAsia="Times New Roman" w:hAnsi="Times New Roman" w:cs="Times New Roman"/>
        </w:rPr>
        <w:t xml:space="preserve">uumide ettevalmistamine; ruumid peavad olema valmis seatud vähemalt 15 minutit enne ürituse (st enne kogunemise) algust;  </w:t>
      </w:r>
    </w:p>
    <w:p w14:paraId="7BCD652D" w14:textId="6B430BDA" w:rsidR="00E22BE1" w:rsidRPr="00E22BE1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ü</w:t>
      </w:r>
      <w:r w:rsidR="00E22BE1" w:rsidRPr="00E22BE1">
        <w:rPr>
          <w:rFonts w:ascii="Times New Roman" w:eastAsia="Times New Roman" w:hAnsi="Times New Roman" w:cs="Times New Roman"/>
        </w:rPr>
        <w:t>rituse toimumiseks muude vajalike tegevuste koordineerimine ja haldamine (sh vajadusel mööbli ümberpaigutamine ürituse toimumise ruumides, interaktiivsete lahenduste haldamine</w:t>
      </w:r>
      <w:r w:rsidR="00B10097">
        <w:rPr>
          <w:rFonts w:ascii="Times New Roman" w:eastAsia="Times New Roman" w:hAnsi="Times New Roman" w:cs="Times New Roman"/>
        </w:rPr>
        <w:t xml:space="preserve"> jms</w:t>
      </w:r>
      <w:r w:rsidR="00E22BE1" w:rsidRPr="00E22BE1">
        <w:rPr>
          <w:rFonts w:ascii="Times New Roman" w:eastAsia="Times New Roman" w:hAnsi="Times New Roman" w:cs="Times New Roman"/>
        </w:rPr>
        <w:t xml:space="preserve">);  </w:t>
      </w:r>
    </w:p>
    <w:p w14:paraId="1CA4B885" w14:textId="2B317B53" w:rsidR="008C4569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E22BE1" w:rsidRPr="00E22BE1">
        <w:rPr>
          <w:rFonts w:ascii="Times New Roman" w:eastAsia="Times New Roman" w:hAnsi="Times New Roman" w:cs="Times New Roman"/>
        </w:rPr>
        <w:t>oitlustusega seotud tegevuste koordineerimine ja toitlustuse tagamine vastavalt kokkulepitule tellijaga</w:t>
      </w:r>
      <w:r>
        <w:rPr>
          <w:rFonts w:ascii="Times New Roman" w:eastAsia="Times New Roman" w:hAnsi="Times New Roman" w:cs="Times New Roman"/>
        </w:rPr>
        <w:t>.</w:t>
      </w:r>
    </w:p>
    <w:p w14:paraId="39D3C600" w14:textId="77777777" w:rsidR="00604058" w:rsidRPr="00604058" w:rsidRDefault="00604058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04058">
        <w:rPr>
          <w:rFonts w:ascii="Times New Roman" w:eastAsia="Times New Roman" w:hAnsi="Times New Roman" w:cs="Times New Roman"/>
        </w:rPr>
        <w:t xml:space="preserve">Ürituste järeltegevustega seotud tööd: </w:t>
      </w:r>
    </w:p>
    <w:p w14:paraId="103969E6" w14:textId="0D2BEC21" w:rsidR="00604058" w:rsidRPr="00604058" w:rsidRDefault="009D72FD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604058" w:rsidRPr="00604058">
        <w:rPr>
          <w:rFonts w:ascii="Times New Roman" w:eastAsia="Times New Roman" w:hAnsi="Times New Roman" w:cs="Times New Roman"/>
        </w:rPr>
        <w:t xml:space="preserve">sitluste ja muude materjalide (fotod, videod vms) üles laadimine;  </w:t>
      </w:r>
    </w:p>
    <w:p w14:paraId="05A06072" w14:textId="6878BB7E" w:rsidR="00604058" w:rsidRPr="00604058" w:rsidRDefault="009D72FD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604058" w:rsidRPr="00604058">
        <w:rPr>
          <w:rFonts w:ascii="Times New Roman" w:eastAsia="Times New Roman" w:hAnsi="Times New Roman" w:cs="Times New Roman"/>
        </w:rPr>
        <w:t xml:space="preserve">ruandluse koostamine ja esitamine tellijale. </w:t>
      </w:r>
    </w:p>
    <w:p w14:paraId="43A64707" w14:textId="687D4050" w:rsidR="00DD334B" w:rsidRPr="00DD334B" w:rsidRDefault="00DD334B" w:rsidP="005B5EE5">
      <w:pPr>
        <w:pStyle w:val="Loendilik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D334B">
        <w:rPr>
          <w:rFonts w:ascii="Times New Roman" w:eastAsia="Times New Roman" w:hAnsi="Times New Roman" w:cs="Times New Roman"/>
        </w:rPr>
        <w:t>Ürituse loovlahendu</w:t>
      </w:r>
      <w:r>
        <w:rPr>
          <w:rFonts w:ascii="Times New Roman" w:eastAsia="Times New Roman" w:hAnsi="Times New Roman" w:cs="Times New Roman"/>
        </w:rPr>
        <w:t>s:</w:t>
      </w:r>
    </w:p>
    <w:p w14:paraId="1A4F95FE" w14:textId="6820B9A1" w:rsidR="00D34AB4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pakkuja</w:t>
      </w:r>
      <w:r w:rsidRPr="00DD334B">
        <w:rPr>
          <w:rFonts w:ascii="Times New Roman" w:eastAsia="Times New Roman" w:hAnsi="Times New Roman" w:cs="Times New Roman"/>
        </w:rPr>
        <w:t xml:space="preserve"> </w:t>
      </w:r>
      <w:r w:rsidR="00DD334B" w:rsidRPr="00DD334B">
        <w:rPr>
          <w:rFonts w:ascii="Times New Roman" w:eastAsia="Times New Roman" w:hAnsi="Times New Roman" w:cs="Times New Roman"/>
        </w:rPr>
        <w:t>loob ürituse visuaalse lahenduse (</w:t>
      </w:r>
      <w:proofErr w:type="spellStart"/>
      <w:r w:rsidR="00DD334B" w:rsidRPr="00DD334B">
        <w:rPr>
          <w:rFonts w:ascii="Times New Roman" w:eastAsia="Times New Roman" w:hAnsi="Times New Roman" w:cs="Times New Roman"/>
        </w:rPr>
        <w:t>üldvisuaal</w:t>
      </w:r>
      <w:proofErr w:type="spellEnd"/>
      <w:r w:rsidR="00DD334B" w:rsidRPr="00DD334B">
        <w:rPr>
          <w:rFonts w:ascii="Times New Roman" w:eastAsia="Times New Roman" w:hAnsi="Times New Roman" w:cs="Times New Roman"/>
        </w:rPr>
        <w:t xml:space="preserve">), mille elemente kasutatakse ürituse materjalidel. Ürituse visuaalne lahendus peab moodustama ühtse terviku, sobituma ürituse eesmärgi ja sihtrühmaga ning tekitama erinevate komponentide koosmõjus positiivse emotsiooni üritusel osalejatele. Visuaalne lahendus </w:t>
      </w:r>
      <w:r w:rsidR="00B526C9">
        <w:rPr>
          <w:rFonts w:ascii="Times New Roman" w:eastAsia="Times New Roman" w:hAnsi="Times New Roman" w:cs="Times New Roman"/>
        </w:rPr>
        <w:t>peab sobituma varasemalt riigi IT praktikaprogrammi jaoks loo</w:t>
      </w:r>
      <w:r w:rsidR="00510CF6">
        <w:rPr>
          <w:rFonts w:ascii="Times New Roman" w:eastAsia="Times New Roman" w:hAnsi="Times New Roman" w:cs="Times New Roman"/>
        </w:rPr>
        <w:t xml:space="preserve">dud </w:t>
      </w:r>
      <w:proofErr w:type="spellStart"/>
      <w:r w:rsidR="00510CF6">
        <w:rPr>
          <w:rFonts w:ascii="Times New Roman" w:eastAsia="Times New Roman" w:hAnsi="Times New Roman" w:cs="Times New Roman"/>
        </w:rPr>
        <w:t>visuaalidega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579B35E7" w14:textId="515BF4FD" w:rsidR="00DD334B" w:rsidRDefault="00DC3BF2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DD334B" w:rsidRPr="00D34AB4">
        <w:rPr>
          <w:rFonts w:ascii="Times New Roman" w:eastAsia="Times New Roman" w:hAnsi="Times New Roman" w:cs="Times New Roman"/>
        </w:rPr>
        <w:t xml:space="preserve">aterjalid </w:t>
      </w:r>
      <w:r w:rsidR="009C2700">
        <w:rPr>
          <w:rFonts w:ascii="Times New Roman" w:eastAsia="Times New Roman" w:hAnsi="Times New Roman" w:cs="Times New Roman"/>
        </w:rPr>
        <w:t xml:space="preserve">ja </w:t>
      </w:r>
      <w:proofErr w:type="spellStart"/>
      <w:r w:rsidR="009C2700">
        <w:rPr>
          <w:rFonts w:ascii="Times New Roman" w:eastAsia="Times New Roman" w:hAnsi="Times New Roman" w:cs="Times New Roman"/>
        </w:rPr>
        <w:t>visuaalid</w:t>
      </w:r>
      <w:proofErr w:type="spellEnd"/>
      <w:r w:rsidR="009C2700">
        <w:rPr>
          <w:rFonts w:ascii="Times New Roman" w:eastAsia="Times New Roman" w:hAnsi="Times New Roman" w:cs="Times New Roman"/>
        </w:rPr>
        <w:t xml:space="preserve"> </w:t>
      </w:r>
      <w:r w:rsidR="00DD334B" w:rsidRPr="00D34AB4">
        <w:rPr>
          <w:rFonts w:ascii="Times New Roman" w:eastAsia="Times New Roman" w:hAnsi="Times New Roman" w:cs="Times New Roman"/>
        </w:rPr>
        <w:t>pea</w:t>
      </w:r>
      <w:r w:rsidR="009C2700">
        <w:rPr>
          <w:rFonts w:ascii="Times New Roman" w:eastAsia="Times New Roman" w:hAnsi="Times New Roman" w:cs="Times New Roman"/>
        </w:rPr>
        <w:t>vad</w:t>
      </w:r>
      <w:r w:rsidR="00DD334B" w:rsidRPr="00D34AB4">
        <w:rPr>
          <w:rFonts w:ascii="Times New Roman" w:eastAsia="Times New Roman" w:hAnsi="Times New Roman" w:cs="Times New Roman"/>
        </w:rPr>
        <w:t xml:space="preserve"> olema nõuetekohaselt tähistatud Euroopa </w:t>
      </w:r>
      <w:proofErr w:type="spellStart"/>
      <w:r w:rsidR="001B1893">
        <w:rPr>
          <w:rFonts w:ascii="Times New Roman" w:eastAsia="Times New Roman" w:hAnsi="Times New Roman" w:cs="Times New Roman"/>
        </w:rPr>
        <w:t>regionaalaregu</w:t>
      </w:r>
      <w:proofErr w:type="spellEnd"/>
      <w:r w:rsidR="001B1893">
        <w:rPr>
          <w:rFonts w:ascii="Times New Roman" w:eastAsia="Times New Roman" w:hAnsi="Times New Roman" w:cs="Times New Roman"/>
        </w:rPr>
        <w:t xml:space="preserve"> fondi </w:t>
      </w:r>
      <w:r w:rsidR="00DD334B" w:rsidRPr="00D34AB4">
        <w:rPr>
          <w:rFonts w:ascii="Times New Roman" w:eastAsia="Times New Roman" w:hAnsi="Times New Roman" w:cs="Times New Roman"/>
        </w:rPr>
        <w:t>sümboolikaga</w:t>
      </w:r>
      <w:r w:rsidR="00FB26F7">
        <w:rPr>
          <w:rFonts w:ascii="Times New Roman" w:eastAsia="Times New Roman" w:hAnsi="Times New Roman" w:cs="Times New Roman"/>
        </w:rPr>
        <w:t xml:space="preserve">, </w:t>
      </w:r>
      <w:r w:rsidR="00DD334B" w:rsidRPr="00D34AB4">
        <w:rPr>
          <w:rFonts w:ascii="Times New Roman" w:eastAsia="Times New Roman" w:hAnsi="Times New Roman" w:cs="Times New Roman"/>
        </w:rPr>
        <w:t>Majandus- ja</w:t>
      </w:r>
      <w:r w:rsidR="00D34AB4">
        <w:rPr>
          <w:rFonts w:ascii="Times New Roman" w:eastAsia="Times New Roman" w:hAnsi="Times New Roman" w:cs="Times New Roman"/>
        </w:rPr>
        <w:t xml:space="preserve"> </w:t>
      </w:r>
      <w:r w:rsidR="00DD334B" w:rsidRPr="00D34AB4">
        <w:rPr>
          <w:rFonts w:ascii="Times New Roman" w:eastAsia="Times New Roman" w:hAnsi="Times New Roman" w:cs="Times New Roman"/>
        </w:rPr>
        <w:t>Kommunikatsiooniministeeriumi</w:t>
      </w:r>
      <w:r w:rsidR="00FB26F7">
        <w:rPr>
          <w:rFonts w:ascii="Times New Roman" w:eastAsia="Times New Roman" w:hAnsi="Times New Roman" w:cs="Times New Roman"/>
        </w:rPr>
        <w:t xml:space="preserve">, Riigi IT Keskuse, Riigi Infosüsteemi Ameti ja Tervise ja Heaolu </w:t>
      </w:r>
      <w:r w:rsidR="000E37E0">
        <w:rPr>
          <w:rFonts w:ascii="Times New Roman" w:eastAsia="Times New Roman" w:hAnsi="Times New Roman" w:cs="Times New Roman"/>
        </w:rPr>
        <w:t>Infosüsteemide Keskuse</w:t>
      </w:r>
      <w:r w:rsidR="00DD334B" w:rsidRPr="00D34AB4">
        <w:rPr>
          <w:rFonts w:ascii="Times New Roman" w:eastAsia="Times New Roman" w:hAnsi="Times New Roman" w:cs="Times New Roman"/>
        </w:rPr>
        <w:t xml:space="preserve"> logoga</w:t>
      </w:r>
      <w:r>
        <w:rPr>
          <w:rFonts w:ascii="Times New Roman" w:eastAsia="Times New Roman" w:hAnsi="Times New Roman" w:cs="Times New Roman"/>
        </w:rPr>
        <w:t>;</w:t>
      </w:r>
    </w:p>
    <w:p w14:paraId="02680EA6" w14:textId="6A2E65BE" w:rsidR="000E37E0" w:rsidRDefault="0061351C" w:rsidP="005B5EE5">
      <w:pPr>
        <w:pStyle w:val="Loendilik"/>
        <w:numPr>
          <w:ilvl w:val="2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Varasemalt loodud </w:t>
      </w:r>
      <w:proofErr w:type="spellStart"/>
      <w:r>
        <w:rPr>
          <w:rFonts w:ascii="Times New Roman" w:eastAsia="Times New Roman" w:hAnsi="Times New Roman" w:cs="Times New Roman"/>
        </w:rPr>
        <w:t>visuaalid</w:t>
      </w:r>
      <w:proofErr w:type="spellEnd"/>
      <w:r>
        <w:rPr>
          <w:rFonts w:ascii="Times New Roman" w:eastAsia="Times New Roman" w:hAnsi="Times New Roman" w:cs="Times New Roman"/>
        </w:rPr>
        <w:t>:</w:t>
      </w:r>
      <w:r w:rsidR="005B5EE5">
        <w:rPr>
          <w:rFonts w:ascii="Times New Roman" w:eastAsia="Times New Roman" w:hAnsi="Times New Roman" w:cs="Times New Roman"/>
        </w:rPr>
        <w:tab/>
      </w:r>
      <w:r w:rsidR="005B5EE5">
        <w:rPr>
          <w:rFonts w:ascii="Times New Roman" w:eastAsia="Times New Roman" w:hAnsi="Times New Roman" w:cs="Times New Roman"/>
        </w:rPr>
        <w:br/>
      </w:r>
    </w:p>
    <w:tbl>
      <w:tblPr>
        <w:tblStyle w:val="Kontuurtabel"/>
        <w:tblW w:w="0" w:type="auto"/>
        <w:tblInd w:w="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738"/>
        <w:gridCol w:w="2758"/>
      </w:tblGrid>
      <w:tr w:rsidR="005B5EE5" w14:paraId="2A2A2E31" w14:textId="77777777" w:rsidTr="005B5EE5">
        <w:tc>
          <w:tcPr>
            <w:tcW w:w="2738" w:type="dxa"/>
          </w:tcPr>
          <w:p w14:paraId="2CB88A6A" w14:textId="4EEE7228" w:rsidR="005B5EE5" w:rsidRDefault="005B5EE5" w:rsidP="005B5EE5">
            <w:pPr>
              <w:pStyle w:val="Loendilik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9E497D" wp14:editId="5B6AD968">
                  <wp:extent cx="1644650" cy="1644650"/>
                  <wp:effectExtent l="0" t="0" r="0" b="0"/>
                  <wp:docPr id="345640123" name="Pilt 3" descr="Pilt, millel on kujutatud tekst, kuvatõmmis, inimene, meedia&#10;&#10;Kirjeldus on genereeritud automaats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40123" name="Pilt 3" descr="Pilt, millel on kujutatud tekst, kuvatõmmis, inimene, meedia&#10;&#10;Kirjeldus on genereeritud automaats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466" cy="1650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</w:tcPr>
          <w:p w14:paraId="3EA2DE0C" w14:textId="5CAFC7E0" w:rsidR="005B5EE5" w:rsidRDefault="005B5EE5" w:rsidP="005B5EE5">
            <w:pPr>
              <w:pStyle w:val="Loendilik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E93C054" wp14:editId="55C80DB5">
                  <wp:extent cx="1644650" cy="1644650"/>
                  <wp:effectExtent l="0" t="0" r="0" b="0"/>
                  <wp:docPr id="1464607514" name="Pilt 2" descr="Pilt, millel on kujutatud tekst, rõivad, lilla, kuvatõmmis&#10;&#10;Kirjeldus on genereeritud automaats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607514" name="Pilt 2" descr="Pilt, millel on kujutatud tekst, rõivad, lilla, kuvatõmmis&#10;&#10;Kirjeldus on genereeritud automaats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926" cy="1654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14:paraId="092D4E86" w14:textId="7402D209" w:rsidR="005B5EE5" w:rsidRDefault="005B5EE5" w:rsidP="005B5EE5">
            <w:pPr>
              <w:pStyle w:val="Loendilik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B40A62C" wp14:editId="37026DD4">
                  <wp:extent cx="1651000" cy="1651000"/>
                  <wp:effectExtent l="0" t="0" r="6350" b="6350"/>
                  <wp:docPr id="903450112" name="Pilt 1" descr="Pilt, millel on kujutatud tekst, lill, lilla, inimene&#10;&#10;Kirjeldus on genereeritud automaats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450112" name="Pilt 1" descr="Pilt, millel on kujutatud tekst, lill, lilla, inimene&#10;&#10;Kirjeldus on genereeritud automaats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307" cy="166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283FE" w14:textId="4CDD6E6E" w:rsidR="00D34AB4" w:rsidRDefault="00D34AB4" w:rsidP="005B5EE5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Näidiseelarve vorm</w:t>
      </w:r>
    </w:p>
    <w:tbl>
      <w:tblPr>
        <w:tblStyle w:val="TableNormal"/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468"/>
        <w:gridCol w:w="1124"/>
        <w:gridCol w:w="1469"/>
        <w:gridCol w:w="1334"/>
      </w:tblGrid>
      <w:tr w:rsidR="008B76A0" w:rsidRPr="005B5EE5" w14:paraId="5255C7D0" w14:textId="77777777" w:rsidTr="005B5EE5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F39399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t-EE"/>
              </w:rPr>
              <w:t>Rida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724FC4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t-EE"/>
              </w:rPr>
              <w:t>Kulu nimetus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6ADD5A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t-EE"/>
              </w:rPr>
              <w:t>Ühik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BACD04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t-EE"/>
              </w:rPr>
              <w:t xml:space="preserve">Hind 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(km-ta)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57EE18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t-EE"/>
              </w:rPr>
              <w:t xml:space="preserve">Hind 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(km-</w:t>
            </w:r>
            <w:proofErr w:type="spellStart"/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ga</w:t>
            </w:r>
            <w:proofErr w:type="spellEnd"/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) </w:t>
            </w:r>
          </w:p>
        </w:tc>
      </w:tr>
      <w:tr w:rsidR="008B76A0" w:rsidRPr="005B5EE5" w14:paraId="1D50549B" w14:textId="77777777" w:rsidTr="005B5EE5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6023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5EE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t-EE"/>
              </w:rPr>
              <w:t xml:space="preserve">Muutuvkulud 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(sõltuvalt osalejate arvust)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5C9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1044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EF25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</w:tr>
      <w:tr w:rsidR="008B76A0" w:rsidRPr="005B5EE5" w14:paraId="58D50491" w14:textId="77777777" w:rsidTr="005B5EE5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8305" w14:textId="66FAB38E" w:rsidR="008B76A0" w:rsidRPr="005B5EE5" w:rsidRDefault="00084DA1" w:rsidP="005B5E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1FF2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t-EE"/>
              </w:rPr>
              <w:t>Toitlustuskulu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6B8B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8B2A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91AA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</w:tr>
      <w:tr w:rsidR="008B76A0" w:rsidRPr="005B5EE5" w14:paraId="267DCFDB" w14:textId="77777777" w:rsidTr="005B5EE5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1865" w14:textId="459A0483" w:rsidR="008B76A0" w:rsidRPr="005B5EE5" w:rsidRDefault="008B76A0" w:rsidP="005B5E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E636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t-EE"/>
              </w:rPr>
              <w:t xml:space="preserve">Püsikulud 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(ei olene osalejate arvust)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617C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B0E7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8C79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</w:tr>
      <w:tr w:rsidR="008B76A0" w:rsidRPr="005B5EE5" w14:paraId="72D5CC36" w14:textId="77777777" w:rsidTr="005B5EE5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850D" w14:textId="0A9F87D4" w:rsidR="008B76A0" w:rsidRPr="005B5EE5" w:rsidRDefault="00084DA1" w:rsidP="005B5E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2F3E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t-EE"/>
              </w:rPr>
              <w:t>Projektijuhtimiskulud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5076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B123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3F58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</w:tr>
      <w:tr w:rsidR="008B76A0" w:rsidRPr="005B5EE5" w14:paraId="110B8C84" w14:textId="77777777" w:rsidTr="005B5EE5">
        <w:trPr>
          <w:trHeight w:val="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B22" w14:textId="00F98FA3" w:rsidR="008B76A0" w:rsidRPr="005B5EE5" w:rsidRDefault="00084DA1" w:rsidP="005B5E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600A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t-EE"/>
              </w:rPr>
              <w:t>Muud kulud (täpsustada)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2B4F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6113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49E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</w:tr>
      <w:tr w:rsidR="008B76A0" w:rsidRPr="005B5EE5" w14:paraId="5E94EAC6" w14:textId="77777777" w:rsidTr="005B5EE5">
        <w:trPr>
          <w:trHeight w:val="510"/>
        </w:trPr>
        <w:tc>
          <w:tcPr>
            <w:tcW w:w="6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52A3" w14:textId="77777777" w:rsidR="008B76A0" w:rsidRPr="005B5EE5" w:rsidRDefault="008B76A0" w:rsidP="005B5EE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t-EE"/>
              </w:rPr>
              <w:t>Kokku</w:t>
            </w: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F0E9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EF3F" w14:textId="77777777" w:rsidR="008B76A0" w:rsidRPr="005B5EE5" w:rsidRDefault="008B76A0" w:rsidP="005B5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</w:pPr>
            <w:r w:rsidRPr="005B5EE5">
              <w:rPr>
                <w:rFonts w:ascii="Times New Roman" w:eastAsia="Times New Roman" w:hAnsi="Times New Roman" w:cs="Times New Roman"/>
                <w:sz w:val="22"/>
                <w:szCs w:val="22"/>
                <w:lang w:eastAsia="et-EE"/>
              </w:rPr>
              <w:t> </w:t>
            </w:r>
          </w:p>
        </w:tc>
      </w:tr>
    </w:tbl>
    <w:p w14:paraId="36C4BAA9" w14:textId="77777777" w:rsidR="00D34AB4" w:rsidRPr="00D34AB4" w:rsidRDefault="00D34AB4" w:rsidP="005B5EE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FFAFD21" w14:textId="77777777" w:rsidR="00B10097" w:rsidRPr="00D34AB4" w:rsidRDefault="00B10097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2E0142A" w14:textId="77777777" w:rsidR="00DB703A" w:rsidRDefault="00DB703A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148328B" w14:textId="77777777" w:rsidR="00AD7761" w:rsidRPr="00A81CA9" w:rsidRDefault="00AD7761" w:rsidP="005B5EE5">
      <w:pPr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sectPr w:rsidR="00AD7761" w:rsidRPr="00A81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AB561"/>
    <w:multiLevelType w:val="hybridMultilevel"/>
    <w:tmpl w:val="FFFFFFFF"/>
    <w:lvl w:ilvl="0" w:tplc="EBDC12B8">
      <w:start w:val="1"/>
      <w:numFmt w:val="decimal"/>
      <w:lvlText w:val="%1."/>
      <w:lvlJc w:val="left"/>
      <w:pPr>
        <w:ind w:left="720" w:hanging="360"/>
      </w:pPr>
    </w:lvl>
    <w:lvl w:ilvl="1" w:tplc="8C0C0E14">
      <w:start w:val="1"/>
      <w:numFmt w:val="lowerLetter"/>
      <w:lvlText w:val="%2."/>
      <w:lvlJc w:val="left"/>
      <w:pPr>
        <w:ind w:left="1440" w:hanging="360"/>
      </w:pPr>
    </w:lvl>
    <w:lvl w:ilvl="2" w:tplc="9774D9A2">
      <w:start w:val="1"/>
      <w:numFmt w:val="lowerRoman"/>
      <w:lvlText w:val="%3."/>
      <w:lvlJc w:val="right"/>
      <w:pPr>
        <w:ind w:left="2160" w:hanging="180"/>
      </w:pPr>
    </w:lvl>
    <w:lvl w:ilvl="3" w:tplc="B8D4486A">
      <w:start w:val="1"/>
      <w:numFmt w:val="decimal"/>
      <w:lvlText w:val="%4."/>
      <w:lvlJc w:val="left"/>
      <w:pPr>
        <w:ind w:left="2880" w:hanging="360"/>
      </w:pPr>
    </w:lvl>
    <w:lvl w:ilvl="4" w:tplc="59045BCC">
      <w:start w:val="1"/>
      <w:numFmt w:val="lowerLetter"/>
      <w:lvlText w:val="%5."/>
      <w:lvlJc w:val="left"/>
      <w:pPr>
        <w:ind w:left="3600" w:hanging="360"/>
      </w:pPr>
    </w:lvl>
    <w:lvl w:ilvl="5" w:tplc="0FA8EF74">
      <w:start w:val="1"/>
      <w:numFmt w:val="lowerRoman"/>
      <w:lvlText w:val="%6."/>
      <w:lvlJc w:val="right"/>
      <w:pPr>
        <w:ind w:left="4320" w:hanging="180"/>
      </w:pPr>
    </w:lvl>
    <w:lvl w:ilvl="6" w:tplc="F9502BD0">
      <w:start w:val="1"/>
      <w:numFmt w:val="decimal"/>
      <w:lvlText w:val="%7."/>
      <w:lvlJc w:val="left"/>
      <w:pPr>
        <w:ind w:left="5040" w:hanging="360"/>
      </w:pPr>
    </w:lvl>
    <w:lvl w:ilvl="7" w:tplc="17CC3DBA">
      <w:start w:val="1"/>
      <w:numFmt w:val="lowerLetter"/>
      <w:lvlText w:val="%8."/>
      <w:lvlJc w:val="left"/>
      <w:pPr>
        <w:ind w:left="5760" w:hanging="360"/>
      </w:pPr>
    </w:lvl>
    <w:lvl w:ilvl="8" w:tplc="7F6E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658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0400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13482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AED8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5" w15:restartNumberingAfterBreak="0">
    <w:nsid w:val="6FEA1F24"/>
    <w:multiLevelType w:val="hybridMultilevel"/>
    <w:tmpl w:val="FFFFFFFF"/>
    <w:lvl w:ilvl="0" w:tplc="FCB8B5DE">
      <w:start w:val="1"/>
      <w:numFmt w:val="decimal"/>
      <w:lvlText w:val="%1."/>
      <w:lvlJc w:val="left"/>
      <w:pPr>
        <w:ind w:left="3900" w:hanging="360"/>
      </w:pPr>
    </w:lvl>
    <w:lvl w:ilvl="1" w:tplc="8E5CC03E">
      <w:start w:val="1"/>
      <w:numFmt w:val="lowerLetter"/>
      <w:lvlText w:val="%2."/>
      <w:lvlJc w:val="left"/>
      <w:pPr>
        <w:ind w:left="4620" w:hanging="360"/>
      </w:pPr>
    </w:lvl>
    <w:lvl w:ilvl="2" w:tplc="8B9A0718">
      <w:start w:val="1"/>
      <w:numFmt w:val="lowerRoman"/>
      <w:lvlText w:val="%3."/>
      <w:lvlJc w:val="right"/>
      <w:pPr>
        <w:ind w:left="5340" w:hanging="180"/>
      </w:pPr>
    </w:lvl>
    <w:lvl w:ilvl="3" w:tplc="871495E4">
      <w:start w:val="1"/>
      <w:numFmt w:val="decimal"/>
      <w:lvlText w:val="%4."/>
      <w:lvlJc w:val="left"/>
      <w:pPr>
        <w:ind w:left="6060" w:hanging="360"/>
      </w:pPr>
    </w:lvl>
    <w:lvl w:ilvl="4" w:tplc="F4D8B99A">
      <w:start w:val="1"/>
      <w:numFmt w:val="lowerLetter"/>
      <w:lvlText w:val="%5."/>
      <w:lvlJc w:val="left"/>
      <w:pPr>
        <w:ind w:left="6780" w:hanging="360"/>
      </w:pPr>
    </w:lvl>
    <w:lvl w:ilvl="5" w:tplc="E264CFF2">
      <w:start w:val="1"/>
      <w:numFmt w:val="lowerRoman"/>
      <w:lvlText w:val="%6."/>
      <w:lvlJc w:val="right"/>
      <w:pPr>
        <w:ind w:left="7500" w:hanging="180"/>
      </w:pPr>
    </w:lvl>
    <w:lvl w:ilvl="6" w:tplc="F1E4506C">
      <w:start w:val="1"/>
      <w:numFmt w:val="decimal"/>
      <w:lvlText w:val="%7."/>
      <w:lvlJc w:val="left"/>
      <w:pPr>
        <w:ind w:left="8220" w:hanging="360"/>
      </w:pPr>
    </w:lvl>
    <w:lvl w:ilvl="7" w:tplc="9D6A7EBA">
      <w:start w:val="1"/>
      <w:numFmt w:val="lowerLetter"/>
      <w:lvlText w:val="%8."/>
      <w:lvlJc w:val="left"/>
      <w:pPr>
        <w:ind w:left="8940" w:hanging="360"/>
      </w:pPr>
    </w:lvl>
    <w:lvl w:ilvl="8" w:tplc="34D2E654">
      <w:start w:val="1"/>
      <w:numFmt w:val="lowerRoman"/>
      <w:lvlText w:val="%9."/>
      <w:lvlJc w:val="right"/>
      <w:pPr>
        <w:ind w:left="9660" w:hanging="180"/>
      </w:pPr>
    </w:lvl>
  </w:abstractNum>
  <w:num w:numId="1" w16cid:durableId="1272280975">
    <w:abstractNumId w:val="0"/>
  </w:num>
  <w:num w:numId="2" w16cid:durableId="1824547442">
    <w:abstractNumId w:val="5"/>
  </w:num>
  <w:num w:numId="3" w16cid:durableId="2091149813">
    <w:abstractNumId w:val="4"/>
  </w:num>
  <w:num w:numId="4" w16cid:durableId="642927014">
    <w:abstractNumId w:val="2"/>
  </w:num>
  <w:num w:numId="5" w16cid:durableId="1672567844">
    <w:abstractNumId w:val="1"/>
  </w:num>
  <w:num w:numId="6" w16cid:durableId="160025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D4D42"/>
    <w:rsid w:val="000018CB"/>
    <w:rsid w:val="00017102"/>
    <w:rsid w:val="00023E6B"/>
    <w:rsid w:val="00026159"/>
    <w:rsid w:val="00042F89"/>
    <w:rsid w:val="00051713"/>
    <w:rsid w:val="00064985"/>
    <w:rsid w:val="000763C5"/>
    <w:rsid w:val="00084DA1"/>
    <w:rsid w:val="00093468"/>
    <w:rsid w:val="0009397E"/>
    <w:rsid w:val="00095A06"/>
    <w:rsid w:val="000A4F2F"/>
    <w:rsid w:val="000C57F6"/>
    <w:rsid w:val="000C6B5E"/>
    <w:rsid w:val="000D6AE8"/>
    <w:rsid w:val="000E37E0"/>
    <w:rsid w:val="00106748"/>
    <w:rsid w:val="00115A70"/>
    <w:rsid w:val="001206DF"/>
    <w:rsid w:val="001227E8"/>
    <w:rsid w:val="0013124E"/>
    <w:rsid w:val="00147F92"/>
    <w:rsid w:val="001505FE"/>
    <w:rsid w:val="00157425"/>
    <w:rsid w:val="00166595"/>
    <w:rsid w:val="00175D8E"/>
    <w:rsid w:val="0018128A"/>
    <w:rsid w:val="001856C8"/>
    <w:rsid w:val="00196389"/>
    <w:rsid w:val="001A1699"/>
    <w:rsid w:val="001A5C67"/>
    <w:rsid w:val="001B1893"/>
    <w:rsid w:val="001D2428"/>
    <w:rsid w:val="001D319C"/>
    <w:rsid w:val="00201992"/>
    <w:rsid w:val="00204720"/>
    <w:rsid w:val="002078D8"/>
    <w:rsid w:val="002173CC"/>
    <w:rsid w:val="00260F8E"/>
    <w:rsid w:val="00266E7A"/>
    <w:rsid w:val="0026776D"/>
    <w:rsid w:val="00271553"/>
    <w:rsid w:val="002829C2"/>
    <w:rsid w:val="002976F0"/>
    <w:rsid w:val="002A5CD6"/>
    <w:rsid w:val="002B6021"/>
    <w:rsid w:val="002C7652"/>
    <w:rsid w:val="002D6DA0"/>
    <w:rsid w:val="002F27C9"/>
    <w:rsid w:val="00304CFF"/>
    <w:rsid w:val="0030637D"/>
    <w:rsid w:val="00361564"/>
    <w:rsid w:val="003712D8"/>
    <w:rsid w:val="00382A63"/>
    <w:rsid w:val="00382AA5"/>
    <w:rsid w:val="003833A5"/>
    <w:rsid w:val="00390231"/>
    <w:rsid w:val="00395B17"/>
    <w:rsid w:val="00396FAD"/>
    <w:rsid w:val="003B1778"/>
    <w:rsid w:val="003D17B2"/>
    <w:rsid w:val="00406E09"/>
    <w:rsid w:val="00414F5C"/>
    <w:rsid w:val="0041727E"/>
    <w:rsid w:val="00426DA1"/>
    <w:rsid w:val="004278F5"/>
    <w:rsid w:val="00444EA4"/>
    <w:rsid w:val="00446412"/>
    <w:rsid w:val="00457B43"/>
    <w:rsid w:val="0046486E"/>
    <w:rsid w:val="00473A68"/>
    <w:rsid w:val="004771D3"/>
    <w:rsid w:val="004778A3"/>
    <w:rsid w:val="004827F9"/>
    <w:rsid w:val="0049511D"/>
    <w:rsid w:val="00497219"/>
    <w:rsid w:val="004B0B15"/>
    <w:rsid w:val="004C30D5"/>
    <w:rsid w:val="004E3E77"/>
    <w:rsid w:val="00510CF6"/>
    <w:rsid w:val="00532E8E"/>
    <w:rsid w:val="0053414E"/>
    <w:rsid w:val="00535780"/>
    <w:rsid w:val="0054538B"/>
    <w:rsid w:val="005613F9"/>
    <w:rsid w:val="00592D3A"/>
    <w:rsid w:val="00597649"/>
    <w:rsid w:val="005A17A9"/>
    <w:rsid w:val="005A4258"/>
    <w:rsid w:val="005A6F2E"/>
    <w:rsid w:val="005B5EE5"/>
    <w:rsid w:val="005D6615"/>
    <w:rsid w:val="00604058"/>
    <w:rsid w:val="0061351C"/>
    <w:rsid w:val="00625888"/>
    <w:rsid w:val="00637196"/>
    <w:rsid w:val="00672C68"/>
    <w:rsid w:val="006A0378"/>
    <w:rsid w:val="006B6194"/>
    <w:rsid w:val="006B71B3"/>
    <w:rsid w:val="006C2383"/>
    <w:rsid w:val="006D0E78"/>
    <w:rsid w:val="006E78C5"/>
    <w:rsid w:val="007000CF"/>
    <w:rsid w:val="007125BB"/>
    <w:rsid w:val="0072485E"/>
    <w:rsid w:val="007273AD"/>
    <w:rsid w:val="00744C8F"/>
    <w:rsid w:val="00747063"/>
    <w:rsid w:val="00773475"/>
    <w:rsid w:val="00790095"/>
    <w:rsid w:val="00795385"/>
    <w:rsid w:val="007B150D"/>
    <w:rsid w:val="007B2B69"/>
    <w:rsid w:val="007C13BC"/>
    <w:rsid w:val="007C1657"/>
    <w:rsid w:val="007C268E"/>
    <w:rsid w:val="007E7B94"/>
    <w:rsid w:val="00800627"/>
    <w:rsid w:val="008146F0"/>
    <w:rsid w:val="00816D43"/>
    <w:rsid w:val="00816EF4"/>
    <w:rsid w:val="00831AFE"/>
    <w:rsid w:val="008321AE"/>
    <w:rsid w:val="00833A0F"/>
    <w:rsid w:val="0083467A"/>
    <w:rsid w:val="00835906"/>
    <w:rsid w:val="008B4845"/>
    <w:rsid w:val="008B76A0"/>
    <w:rsid w:val="008C2E2D"/>
    <w:rsid w:val="008C4569"/>
    <w:rsid w:val="008F3449"/>
    <w:rsid w:val="008F6D76"/>
    <w:rsid w:val="00914C32"/>
    <w:rsid w:val="00924315"/>
    <w:rsid w:val="00934751"/>
    <w:rsid w:val="00941B4D"/>
    <w:rsid w:val="00961960"/>
    <w:rsid w:val="009630AD"/>
    <w:rsid w:val="00985BE0"/>
    <w:rsid w:val="00994B26"/>
    <w:rsid w:val="009B683F"/>
    <w:rsid w:val="009C2700"/>
    <w:rsid w:val="009C4659"/>
    <w:rsid w:val="009C49ED"/>
    <w:rsid w:val="009D72FD"/>
    <w:rsid w:val="009F0B2F"/>
    <w:rsid w:val="009F39AC"/>
    <w:rsid w:val="00A02CCE"/>
    <w:rsid w:val="00A02F83"/>
    <w:rsid w:val="00A058EF"/>
    <w:rsid w:val="00A31582"/>
    <w:rsid w:val="00A632D9"/>
    <w:rsid w:val="00A81CA9"/>
    <w:rsid w:val="00A823B8"/>
    <w:rsid w:val="00A92CE8"/>
    <w:rsid w:val="00AA45E6"/>
    <w:rsid w:val="00AA4EC7"/>
    <w:rsid w:val="00AB2F45"/>
    <w:rsid w:val="00AC3B50"/>
    <w:rsid w:val="00AC427D"/>
    <w:rsid w:val="00AD7761"/>
    <w:rsid w:val="00AE293C"/>
    <w:rsid w:val="00B10097"/>
    <w:rsid w:val="00B1057F"/>
    <w:rsid w:val="00B13306"/>
    <w:rsid w:val="00B15B24"/>
    <w:rsid w:val="00B16308"/>
    <w:rsid w:val="00B167F4"/>
    <w:rsid w:val="00B23FC4"/>
    <w:rsid w:val="00B304BC"/>
    <w:rsid w:val="00B32B4A"/>
    <w:rsid w:val="00B424CF"/>
    <w:rsid w:val="00B526C9"/>
    <w:rsid w:val="00B6106D"/>
    <w:rsid w:val="00B615DB"/>
    <w:rsid w:val="00B828B8"/>
    <w:rsid w:val="00B94F51"/>
    <w:rsid w:val="00BD2DED"/>
    <w:rsid w:val="00BE1434"/>
    <w:rsid w:val="00BF379F"/>
    <w:rsid w:val="00C21E10"/>
    <w:rsid w:val="00C76F88"/>
    <w:rsid w:val="00CD1149"/>
    <w:rsid w:val="00CE455D"/>
    <w:rsid w:val="00CF3C99"/>
    <w:rsid w:val="00CF4BC9"/>
    <w:rsid w:val="00D03127"/>
    <w:rsid w:val="00D05B3E"/>
    <w:rsid w:val="00D34AB4"/>
    <w:rsid w:val="00D60BA9"/>
    <w:rsid w:val="00D62B51"/>
    <w:rsid w:val="00D750F6"/>
    <w:rsid w:val="00D8750D"/>
    <w:rsid w:val="00DA6459"/>
    <w:rsid w:val="00DA7673"/>
    <w:rsid w:val="00DB703A"/>
    <w:rsid w:val="00DC3BF2"/>
    <w:rsid w:val="00DC6BBC"/>
    <w:rsid w:val="00DC79D3"/>
    <w:rsid w:val="00DD334B"/>
    <w:rsid w:val="00DD4AA1"/>
    <w:rsid w:val="00DD5DD3"/>
    <w:rsid w:val="00DF50F7"/>
    <w:rsid w:val="00E160C0"/>
    <w:rsid w:val="00E22BE1"/>
    <w:rsid w:val="00E275E3"/>
    <w:rsid w:val="00E32574"/>
    <w:rsid w:val="00E431B1"/>
    <w:rsid w:val="00E56A16"/>
    <w:rsid w:val="00E83A03"/>
    <w:rsid w:val="00EA3D61"/>
    <w:rsid w:val="00EF392F"/>
    <w:rsid w:val="00F012A9"/>
    <w:rsid w:val="00F23926"/>
    <w:rsid w:val="00F45D60"/>
    <w:rsid w:val="00F73664"/>
    <w:rsid w:val="00F91969"/>
    <w:rsid w:val="00FA5891"/>
    <w:rsid w:val="00FB26F7"/>
    <w:rsid w:val="00FB7055"/>
    <w:rsid w:val="00FC53A6"/>
    <w:rsid w:val="00FD05C3"/>
    <w:rsid w:val="00FD0DCD"/>
    <w:rsid w:val="00FD68E9"/>
    <w:rsid w:val="1420FDA8"/>
    <w:rsid w:val="18968087"/>
    <w:rsid w:val="18CE75FF"/>
    <w:rsid w:val="18DD4D42"/>
    <w:rsid w:val="19B6C001"/>
    <w:rsid w:val="287A409A"/>
    <w:rsid w:val="33F9719B"/>
    <w:rsid w:val="344FD455"/>
    <w:rsid w:val="4CBB58D1"/>
    <w:rsid w:val="4D34572D"/>
    <w:rsid w:val="58843E30"/>
    <w:rsid w:val="6B1A5AC3"/>
    <w:rsid w:val="704FDDBC"/>
    <w:rsid w:val="7A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4D42"/>
  <w15:chartTrackingRefBased/>
  <w15:docId w15:val="{47F37D5B-F5B1-4179-8285-03588735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table" w:styleId="Kontuurtabel">
    <w:name w:val="Table Grid"/>
    <w:basedOn w:val="Normaaltabel"/>
    <w:uiPriority w:val="39"/>
    <w:rsid w:val="005B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DC3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bd0dd-7178-4677-8f0a-c16ade7db07e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E7C12F645234FBA35AAC1DA8CAFEF" ma:contentTypeVersion="13" ma:contentTypeDescription="Create a new document." ma:contentTypeScope="" ma:versionID="d4059862185062dc6b5a5b01e8dd809c">
  <xsd:schema xmlns:xsd="http://www.w3.org/2001/XMLSchema" xmlns:xs="http://www.w3.org/2001/XMLSchema" xmlns:p="http://schemas.microsoft.com/office/2006/metadata/properties" xmlns:ns2="802bd0dd-7178-4677-8f0a-c16ade7db07e" xmlns:ns3="9b483750-598d-46a0-877d-052f8f804d23" targetNamespace="http://schemas.microsoft.com/office/2006/metadata/properties" ma:root="true" ma:fieldsID="a2126a97192168e7b8b35a098765bbcf" ns2:_="" ns3:_="">
    <xsd:import namespace="802bd0dd-7178-4677-8f0a-c16ade7db07e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bd0dd-7178-4677-8f0a-c16ade7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bf5296-1393-4beb-9541-7f9cd7bc5cff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C4C58-1A9E-4A1F-AC07-B2ABAC4A5E91}">
  <ds:schemaRefs>
    <ds:schemaRef ds:uri="802bd0dd-7178-4677-8f0a-c16ade7db07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b483750-598d-46a0-877d-052f8f804d2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88D08B-7878-4325-B3F3-93FA0F90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bd0dd-7178-4677-8f0a-c16ade7db07e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B6B69-4FCD-4E4F-9F0E-2F9B51752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689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Lätt - MKM</dc:creator>
  <cp:keywords/>
  <dc:description/>
  <cp:lastModifiedBy>Triinu Lätt - MKM</cp:lastModifiedBy>
  <cp:revision>251</cp:revision>
  <dcterms:created xsi:type="dcterms:W3CDTF">2024-07-02T01:51:00Z</dcterms:created>
  <dcterms:modified xsi:type="dcterms:W3CDTF">2024-07-09T13:35:00Z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0x0101001B7E7C12F645234FBA35AAC1DA8CAFEF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2024-07-02T11:51:01Z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01a39431-66cc-4ff3-8098-967ea7fc3c21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